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- Incipit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MaOs- Maria e Oscar, Maria bibl, Cristina S-C, Paula, Brais,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David,Paula, Maria M, Germám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Maria M- MaOs como colaboradores do projecto. Que vam fazer. Pendente de definir.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Felipe Criado passa a louvar o projecto e a companhia.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GPM. Decide que neste mês haveria que agendar as 3 actividades que ficam para fechar as pastas e a fasse.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Revisom do documento do Plam de Materializaçom.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Revisom de material de formaçom disponível: material do encontro e listagem de arquivos- exemplo.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Pendentes: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Visita arquivo feminista e ao Arquivo Digital de Gz - ficam inconcretos.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Cafés da memória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Expo e arquivaton.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Ponto de recolhida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Entrevistas em profundidade e microentrevistas.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 colaborar com outras entidades. Tando do bairro: IES, pendente Colégio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Investigaçom: Incipit, USC-Historia, USC-Jornalismo, e Consorcio.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Desenho da base de dados: fichas, formulários de gestom de dados, protocolos armazenagem, etc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Difusom e comunicaçom. Fazer plam, gerir web.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Coordinaçom.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Pendente da fase actual: difusom  e avaliaçom para Final de outubro.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Compre umha actividade final para apresentar?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A necessidade de espaço urgente e a problemática de abrir o centro incide também na urgência por estabelecer contactos institucionais, em particular na relaçom com o concelho.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Desde o GS: compre determinar que tipo de retorno aguarda do GM do GS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GM revisa os documentos de etnografado? - Compre umha nova actividade de feedback para conhecer.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Como se vai fazer o seguimento no futuro? Necessidade de documentar e de incorporar ao PD para ter claros objectivos, processos de tomada de decisoes, tanto para funcionar a nível interno como de cara ao exterior (instituiçoes).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Outubro fica reservado para fechar a fase. Haverá um resultado que é o plam de activaçom, durante o mês faram-se os contactos para o futuro, 1 actividade de difusom.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Nom se incorporam novos agentes durante este tempo. 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  <w:t xml:space="preserve">Apresentaçom de web. Brais. Necessidade de descrever as escolhas e de apontar as tarefas necessárias para desenvolver. </w:t>
      </w:r>
      <w:r w:rsidDel="00000000" w:rsidR="00000000" w:rsidRPr="00000000">
        <w:rPr>
          <w:b w:val="1"/>
          <w:rtl w:val="0"/>
        </w:rPr>
        <w:t xml:space="preserve">Problema de mapa desenhado Vs compatibilidade de dados.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Tentativa de concretar encontro com o concelho. Solicita AVV para tratar a questom do centro. Rosa e Gori.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Vindeiras Juntanças: 3ªs tarde, procura-se umha participaçom activa. CSC 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Avaliar diferentes participaçons do GM no conjunto do projecto? 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  <w:t xml:space="preserve">Existe um documento de plam de comunicaçom para debater.  </w:t>
      </w:r>
      <w:r w:rsidDel="00000000" w:rsidR="00000000" w:rsidRPr="00000000">
        <w:rPr>
          <w:b w:val="1"/>
          <w:rtl w:val="0"/>
        </w:rPr>
        <w:t xml:space="preserve">Recomendar rede social Vs web.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