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Juntança VIte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Rebeca Cés- incipit até finais de setembro. Apoia GPM e trabalho do projecto.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Felicia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Luqui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David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Maria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Paula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Gori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Sandra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Isabel (13.28)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Manuel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12.40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Repasso plam director. Redactado.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Pendente de crítica.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Apresentaçom de documentos vencelhados ao plam director (modelo de actividade).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Repasso de actividades - precissam compromisso do GM, que é quem vai participar nas mesmas.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Visitas - Felicia.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Encontros - agora curso de formaçom Luqui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Listagem de material. - Gori e Brais.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Procura de colaboraçons institucionais. Rosa. Micro dosier de apresentaçom.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Aclara-se que o objectivo é um plam para o arquivo.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Dúvidas sobre o tempo da incorporaçom de novos conteúdos. Problema de tempo e de idoneidade nesta fase de desenvolvimento. Proposta de eliminaçom.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Debate sobre se se pode fazer.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Comunidades involucradas: apontam-se especialistas, arquivos, inveastigadores, economistas e mais IES e CEIP de Vite. - única presença comunitária.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As actividades de formaçom serám abertas a outras pessoas do bairro que poidam estar interessadas.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Cómpre documentar esse processo de participaçom e incorporaçom para ver métodos e resultados que permitam comprovar os problemas de incorporaçom da gente (interesses, horários, perfís dos agentes…) e optimizar o projecto de cara ao futuro.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Dá-se-lhe mais peso na organizaçom do trabalho aos contactos institucionais do que ao das fontes. Vê-se como mais necessário para garantir a continuidade do projecto.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Centrar-se no processo de desenho de arquivo, mais do que na incorporaçom de conteúdos.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 juntança centra-se na temporalidade de desenvolvimento do projecto..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GM fecha em agosto.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Execuçom limite na primeira semana de setembro.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Problemática de conseguir a participaçom do bairro. Proponhem-se como actividades de difusom. Evento sociocultural, publicaçom em imprensa, acto público de entrega do Plam a entidades colaboradoras.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  <w:t xml:space="preserve">1 semana para elaborar o plam de materializaçom. </w:t>
      </w:r>
      <w:r w:rsidDel="00000000" w:rsidR="00000000" w:rsidRPr="00000000">
        <w:rPr>
          <w:b w:val="1"/>
          <w:rtl w:val="0"/>
        </w:rPr>
        <w:t xml:space="preserve">Vendo a experiência prévia de elaboraçom do PD vai implicar necessariamente o GPM como catalizador ou reponsável.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Problemática de horários para assistir às visitas. A participaçom de mais gente complica isso. Preferência de tarde para incorporar pessoas de fora.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Necessidade de ir listando tarefas cara ao futuro. Em especial os trabalhos de recolhida de material.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Idoneidade do espaço conseguido para a listagem de material. Disponibilidade durante as manhás de julho.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 partir desta juntança, os encontros do GM centraram-se na posta em comum das actividades.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Necessidade de desenvolver um dosier de apresentaçom do projecto para apresentar nas visitas. E, em especial as questons de interesse nessas visitas.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Propostas de tratar estes dous como documentos transversais (David) que permitem depois desenvolver as actividades (Paula).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Fazer de jeito prévio aos encontros.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Maria propom juntanças de grupos de trabalho prévias ao grupo motor, no mesmo dia..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Maria: Ideia de que o arquivo sirva como paraugas das diferentes propostas que se fam na coordinadora desde diferentes centros e entidades.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Luqui: questom do encontro/curso. Dificuldade de concentrar num dia todo o proposto. - - - --   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Apresentaçom de arquivo experiencial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Obradoiros de formaçom, cada pessoa do GM achegar 2 pessoas interessadas. 1 pessoa facilitadora e mais as pessoas que exponhem achegam a formaçom a vários grupos de trabalho. Paula aponta que este seja um obradoiro práctico sobre o material que já está diponível.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Actividade aberta vencelhada a isto.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Maria. A actividade aberta leva-se ao projecto de difusion.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Propom: Os obradoiros de formaçom passam a ser por umha banda a redaçom do PFinal e pola outra um vencelho com as experiências.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Paula. Incide na importáncia de estar o GM nesta actividade.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Luqui incide na importáncia de contar com outras pessoas já nesse encontro. (Diferente perceiçom da importáncia do momento, a coincidir com o começo das aulas).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Problema de base legal para se vencelhar com as associaçons e conseguir fundos doutras entidades.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Rebeca: diferenças entre comprender outros projectos e ser quem de pensar o que se quer fazer.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Maria, vantagens da divisom do evento em 2 jornadas.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29 e 30 de julhon polas tardes</w:t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  <w:t xml:space="preserve">Germám </w:t>
      </w:r>
      <w:r w:rsidDel="00000000" w:rsidR="00000000" w:rsidRPr="00000000">
        <w:rPr>
          <w:b w:val="1"/>
          <w:rtl w:val="0"/>
        </w:rPr>
        <w:t xml:space="preserve">Problemática da participaçom nas actividades. Como artelhar a integraçom de novas pessoas e garantir umha parte aberta ao conjunto da colectividade.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Maria. Participaçom como mais vozes Vs participaçom como jeito de tomar decissons em colectivo e de jeito horizontal.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Gori: Possibilidade de desenvolver ainda as entrevistas. Possibilidade de integrar de jeito sistemático nas actividades a incorporaçom.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Paula. Importáncia do logro da continuidade, do interesse, logo de 12 semanas de trabalho.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Difusom como momento de conexom com a gente do bairro.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Festa de apresentaçom do projecto a coincidir com a festa da Guadalupe.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Divulgaçom: Importáncia de Joel.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 facto de deixar a participaçom centrada no plam de difusom pode determinar o jeito no que se desenvolve a relaçom com a comunidade. No canto de ser umha recolhida horizontal de ideias e de testemunhos parte da apresentaçom dum trabalho que se está a fazer e que se dá a conhecer ao público (mais passivo). Necessidade de ter em conta este sesgo.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Problemática de fazer as cousas por parte do GM Vs deixar que o GPM faga as cousas, supom-se-lhe maior qualidade e dispon ibilidade.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David: importáncia de contar cos documentos dos diferentes grupos de trabalho para poder avaliar desde o GS.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Gori. Repasso. Local onde recompilar, Sala de Juntas do CSC reservada. de 9 a 15h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Primeiras retiradas de material de antigos locais. Ver o que se tem e o que falta. E listar fontes concretas que tenhem cousas.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Umha Arquiveira e Xoán Carmona como primeiras fontes a concretar.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Possibilidade de incorporar ao Daniel (historiador da USC).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