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A38C4" w14:textId="77777777" w:rsidR="00060059" w:rsidRPr="000768BF" w:rsidRDefault="00932B3B" w:rsidP="004424F5">
      <w:pPr>
        <w:pStyle w:val="FuentedelDocumento"/>
        <w:rPr>
          <w:lang w:val="gl-ES"/>
        </w:rPr>
      </w:pPr>
      <w:r w:rsidRPr="000768BF">
        <w:rPr>
          <w:lang w:val="gl-ES"/>
        </w:rPr>
        <w:t>Memoria de/en Vite</w:t>
      </w:r>
    </w:p>
    <w:p w14:paraId="78106D00" w14:textId="77777777" w:rsidR="00FE4578" w:rsidRPr="000768BF" w:rsidRDefault="00932B3B" w:rsidP="004424F5">
      <w:pPr>
        <w:pStyle w:val="TipodelDocumento"/>
        <w:rPr>
          <w:lang w:val="gl-ES"/>
        </w:rPr>
      </w:pPr>
      <w:r w:rsidRPr="000768BF">
        <w:rPr>
          <w:lang w:val="gl-ES"/>
        </w:rPr>
        <w:t>Diario Grupo Seguimento</w:t>
      </w:r>
    </w:p>
    <w:p w14:paraId="293282E0" w14:textId="45A98D7D" w:rsidR="00FE4578" w:rsidRPr="000768BF" w:rsidRDefault="004718C5" w:rsidP="004424F5">
      <w:pPr>
        <w:pStyle w:val="Ttulo"/>
        <w:rPr>
          <w:lang w:val="gl-ES"/>
        </w:rPr>
      </w:pPr>
      <w:r>
        <w:rPr>
          <w:lang w:val="gl-ES"/>
        </w:rPr>
        <w:t>Diario de campo 190</w:t>
      </w:r>
      <w:r w:rsidR="0044056D">
        <w:rPr>
          <w:lang w:val="gl-ES"/>
        </w:rPr>
        <w:t>619</w:t>
      </w:r>
    </w:p>
    <w:p w14:paraId="11D3982E" w14:textId="7385B661" w:rsidR="00FE4578" w:rsidRPr="000768BF" w:rsidRDefault="00FE4578" w:rsidP="004424F5">
      <w:pPr>
        <w:pStyle w:val="VersindelDocumento"/>
        <w:rPr>
          <w:lang w:val="gl-ES"/>
        </w:rPr>
      </w:pPr>
      <w:r w:rsidRPr="000768BF">
        <w:rPr>
          <w:lang w:val="gl-ES"/>
        </w:rPr>
        <w:t>versión 1.0.</w:t>
      </w:r>
      <w:r w:rsidR="00BE09A6" w:rsidRPr="000768BF">
        <w:rPr>
          <w:lang w:val="gl-ES"/>
        </w:rPr>
        <w:t>0</w:t>
      </w:r>
      <w:r w:rsidR="0072345E" w:rsidRPr="000768BF">
        <w:rPr>
          <w:lang w:val="gl-ES"/>
        </w:rPr>
        <w:t>,</w:t>
      </w:r>
      <w:r w:rsidRPr="000768BF">
        <w:rPr>
          <w:lang w:val="gl-ES"/>
        </w:rPr>
        <w:t xml:space="preserve"> revisión </w:t>
      </w:r>
      <w:r w:rsidR="00363A27" w:rsidRPr="000768BF">
        <w:rPr>
          <w:lang w:val="gl-ES"/>
        </w:rPr>
        <w:fldChar w:fldCharType="begin"/>
      </w:r>
      <w:r w:rsidR="00363A27" w:rsidRPr="000768BF">
        <w:rPr>
          <w:lang w:val="gl-ES"/>
        </w:rPr>
        <w:instrText xml:space="preserve"> REVNUM   \* MERGEFORMAT </w:instrText>
      </w:r>
      <w:r w:rsidR="00363A27" w:rsidRPr="000768BF">
        <w:rPr>
          <w:lang w:val="gl-ES"/>
        </w:rPr>
        <w:fldChar w:fldCharType="separate"/>
      </w:r>
      <w:r w:rsidR="0044056D">
        <w:rPr>
          <w:noProof/>
          <w:lang w:val="gl-ES"/>
        </w:rPr>
        <w:t>2</w:t>
      </w:r>
      <w:r w:rsidR="00363A27" w:rsidRPr="000768BF">
        <w:rPr>
          <w:lang w:val="gl-ES"/>
        </w:rPr>
        <w:fldChar w:fldCharType="end"/>
      </w:r>
      <w:r w:rsidRPr="000768BF">
        <w:rPr>
          <w:lang w:val="gl-ES"/>
        </w:rPr>
        <w:tab/>
      </w:r>
      <w:r w:rsidRPr="000768BF">
        <w:rPr>
          <w:lang w:val="gl-ES"/>
        </w:rPr>
        <w:fldChar w:fldCharType="begin"/>
      </w:r>
      <w:r w:rsidRPr="000768BF">
        <w:rPr>
          <w:lang w:val="gl-ES"/>
        </w:rPr>
        <w:instrText xml:space="preserve"> SAVEDATE  \</w:instrText>
      </w:r>
      <w:r w:rsidR="00BE7C1B" w:rsidRPr="000768BF">
        <w:rPr>
          <w:lang w:val="gl-ES"/>
        </w:rPr>
        <w:instrText>@ "d' de 'MMMM' de 'yyyy' · 'H:mm</w:instrText>
      </w:r>
      <w:r w:rsidRPr="000768BF">
        <w:rPr>
          <w:lang w:val="gl-ES"/>
        </w:rPr>
        <w:instrText xml:space="preserve">"  \* MERGEFORMAT </w:instrText>
      </w:r>
      <w:r w:rsidRPr="000768BF">
        <w:rPr>
          <w:lang w:val="gl-ES"/>
        </w:rPr>
        <w:fldChar w:fldCharType="separate"/>
      </w:r>
      <w:r w:rsidR="00764209">
        <w:rPr>
          <w:noProof/>
          <w:lang w:val="gl-ES"/>
        </w:rPr>
        <w:t>19 de Xuño de 2019 · 18:16</w:t>
      </w:r>
      <w:r w:rsidRPr="000768BF">
        <w:rPr>
          <w:lang w:val="gl-ES"/>
        </w:rPr>
        <w:fldChar w:fldCharType="end"/>
      </w:r>
    </w:p>
    <w:p w14:paraId="7D81D727" w14:textId="77777777" w:rsidR="00FE4578" w:rsidRPr="000768BF" w:rsidRDefault="00932B3B" w:rsidP="004424F5">
      <w:pPr>
        <w:pStyle w:val="AutoresdelDocumento"/>
        <w:rPr>
          <w:lang w:val="gl-ES"/>
        </w:rPr>
      </w:pPr>
      <w:r w:rsidRPr="000768BF">
        <w:rPr>
          <w:lang w:val="gl-ES"/>
        </w:rPr>
        <w:t>David Barreiro</w:t>
      </w:r>
    </w:p>
    <w:p w14:paraId="0AD8EA79" w14:textId="0DA445C0" w:rsidR="000F42EA" w:rsidRDefault="00932B3B" w:rsidP="004C0731">
      <w:pPr>
        <w:pStyle w:val="Ttulo1"/>
        <w:rPr>
          <w:lang w:val="gl-ES"/>
        </w:rPr>
      </w:pPr>
      <w:r w:rsidRPr="000768BF">
        <w:rPr>
          <w:lang w:val="gl-ES"/>
        </w:rPr>
        <w:t>Datos</w:t>
      </w:r>
    </w:p>
    <w:p w14:paraId="3EA7CF57" w14:textId="4C65D7A9" w:rsidR="007C171D" w:rsidRPr="000768BF" w:rsidRDefault="000F42EA" w:rsidP="004424F5">
      <w:pPr>
        <w:rPr>
          <w:lang w:val="gl-ES"/>
        </w:rPr>
      </w:pPr>
      <w:r>
        <w:rPr>
          <w:lang w:val="gl-ES"/>
        </w:rPr>
        <w:t>Hora:</w:t>
      </w:r>
      <w:r w:rsidR="004C0731">
        <w:rPr>
          <w:lang w:val="gl-ES"/>
        </w:rPr>
        <w:t xml:space="preserve"> 12:</w:t>
      </w:r>
      <w:r w:rsidR="0044056D">
        <w:rPr>
          <w:lang w:val="gl-ES"/>
        </w:rPr>
        <w:t>15</w:t>
      </w:r>
      <w:r>
        <w:rPr>
          <w:lang w:val="gl-ES"/>
        </w:rPr>
        <w:t xml:space="preserve">: </w:t>
      </w:r>
      <w:r w:rsidR="004C0731">
        <w:rPr>
          <w:lang w:val="gl-ES"/>
        </w:rPr>
        <w:t>X</w:t>
      </w:r>
      <w:r w:rsidR="00932B3B" w:rsidRPr="000768BF">
        <w:rPr>
          <w:lang w:val="gl-ES"/>
        </w:rPr>
        <w:t xml:space="preserve">untanza </w:t>
      </w:r>
      <w:r w:rsidR="00054F42">
        <w:rPr>
          <w:lang w:val="gl-ES"/>
        </w:rPr>
        <w:t xml:space="preserve">do Grupo motor </w:t>
      </w:r>
      <w:r w:rsidR="00932B3B" w:rsidRPr="000768BF">
        <w:rPr>
          <w:lang w:val="gl-ES"/>
        </w:rPr>
        <w:t>mantida no Centro Socio-Cultural de Vite</w:t>
      </w:r>
      <w:r w:rsidR="00355948">
        <w:rPr>
          <w:lang w:val="gl-ES"/>
        </w:rPr>
        <w:t>.</w:t>
      </w:r>
      <w:r w:rsidR="0044056D">
        <w:rPr>
          <w:lang w:val="gl-ES"/>
        </w:rPr>
        <w:t xml:space="preserve"> Chego ás 12:15, hora de comezo. Alí xa están </w:t>
      </w:r>
      <w:proofErr w:type="spellStart"/>
      <w:r w:rsidR="0044056D">
        <w:rPr>
          <w:lang w:val="gl-ES"/>
        </w:rPr>
        <w:t>ubicados</w:t>
      </w:r>
      <w:proofErr w:type="spellEnd"/>
      <w:r w:rsidR="0044056D">
        <w:rPr>
          <w:lang w:val="gl-ES"/>
        </w:rPr>
        <w:t>, no salón de actos, onde se dispoñen os c</w:t>
      </w:r>
      <w:r w:rsidR="00533B9A">
        <w:rPr>
          <w:lang w:val="gl-ES"/>
        </w:rPr>
        <w:t>a</w:t>
      </w:r>
      <w:r w:rsidR="0044056D">
        <w:rPr>
          <w:lang w:val="gl-ES"/>
        </w:rPr>
        <w:t>rtaces da expo</w:t>
      </w:r>
      <w:r w:rsidR="00533B9A">
        <w:rPr>
          <w:lang w:val="gl-ES"/>
        </w:rPr>
        <w:t>sición</w:t>
      </w:r>
      <w:r w:rsidR="0044056D">
        <w:rPr>
          <w:lang w:val="gl-ES"/>
        </w:rPr>
        <w:t xml:space="preserve"> dos 30 anos.</w:t>
      </w:r>
    </w:p>
    <w:p w14:paraId="06F665EE" w14:textId="349AE8BA" w:rsidR="00347FBE" w:rsidRDefault="00932B3B" w:rsidP="004424F5">
      <w:pPr>
        <w:rPr>
          <w:lang w:val="gl-ES"/>
        </w:rPr>
      </w:pPr>
      <w:r w:rsidRPr="000768BF">
        <w:rPr>
          <w:lang w:val="gl-ES"/>
        </w:rPr>
        <w:t>Asistentes e distribución:</w:t>
      </w:r>
      <w:r w:rsidR="00FC07BC">
        <w:rPr>
          <w:lang w:val="gl-ES"/>
        </w:rPr>
        <w:t xml:space="preserve"> </w:t>
      </w:r>
    </w:p>
    <w:p w14:paraId="35DEE457" w14:textId="012DE074" w:rsidR="0044056D" w:rsidRDefault="0044056D" w:rsidP="004424F5">
      <w:pPr>
        <w:rPr>
          <w:lang w:val="gl-ES"/>
        </w:rPr>
      </w:pPr>
      <w:r>
        <w:rPr>
          <w:lang w:val="gl-ES"/>
        </w:rPr>
        <w:t>Dúas mesas longas, un lado para proxectar. P</w:t>
      </w:r>
      <w:r w:rsidR="00533B9A">
        <w:rPr>
          <w:lang w:val="gl-ES"/>
        </w:rPr>
        <w:t>or orde: Gori, Xermam</w:t>
      </w:r>
      <w:r>
        <w:rPr>
          <w:lang w:val="gl-ES"/>
        </w:rPr>
        <w:t xml:space="preserve">, Sandra, Felicia, Paula, eu, </w:t>
      </w:r>
      <w:proofErr w:type="spellStart"/>
      <w:r>
        <w:rPr>
          <w:lang w:val="gl-ES"/>
        </w:rPr>
        <w:t>Joel</w:t>
      </w:r>
      <w:proofErr w:type="spellEnd"/>
      <w:r>
        <w:rPr>
          <w:lang w:val="gl-ES"/>
        </w:rPr>
        <w:t xml:space="preserve">, Rosa, </w:t>
      </w:r>
      <w:proofErr w:type="spellStart"/>
      <w:r>
        <w:rPr>
          <w:lang w:val="gl-ES"/>
        </w:rPr>
        <w:t>Luki</w:t>
      </w:r>
      <w:proofErr w:type="spellEnd"/>
      <w:r>
        <w:rPr>
          <w:lang w:val="gl-ES"/>
        </w:rPr>
        <w:t>, María.</w:t>
      </w:r>
    </w:p>
    <w:p w14:paraId="3F013EA7" w14:textId="61F2A7ED" w:rsidR="00812EBB" w:rsidRDefault="0044056D" w:rsidP="004424F5">
      <w:pPr>
        <w:rPr>
          <w:lang w:val="gl-ES"/>
        </w:rPr>
      </w:pPr>
      <w:r>
        <w:rPr>
          <w:lang w:val="gl-ES"/>
        </w:rPr>
        <w:t xml:space="preserve">Comeza </w:t>
      </w:r>
      <w:proofErr w:type="spellStart"/>
      <w:r>
        <w:rPr>
          <w:lang w:val="gl-ES"/>
        </w:rPr>
        <w:t>Joel</w:t>
      </w:r>
      <w:proofErr w:type="spellEnd"/>
      <w:r>
        <w:rPr>
          <w:lang w:val="gl-ES"/>
        </w:rPr>
        <w:t xml:space="preserve"> aludindo á súa dificultade para acudir a </w:t>
      </w:r>
      <w:proofErr w:type="spellStart"/>
      <w:r>
        <w:rPr>
          <w:lang w:val="gl-ES"/>
        </w:rPr>
        <w:t>cotío</w:t>
      </w:r>
      <w:proofErr w:type="spellEnd"/>
      <w:r>
        <w:rPr>
          <w:lang w:val="gl-ES"/>
        </w:rPr>
        <w:t xml:space="preserve"> ás xuntanzas, e dicindo que obxectivo actual difire do inicial, que era máis modesto. Parécelle interesante pero cre en qu</w:t>
      </w:r>
      <w:r w:rsidR="003B25EE">
        <w:rPr>
          <w:lang w:val="gl-ES"/>
        </w:rPr>
        <w:t>e hai que incorporar ás institu</w:t>
      </w:r>
      <w:bookmarkStart w:id="0" w:name="_GoBack"/>
      <w:bookmarkEnd w:id="0"/>
      <w:r>
        <w:rPr>
          <w:lang w:val="gl-ES"/>
        </w:rPr>
        <w:t>cións (Biblioteca do CSC Saramago, USC, Museo do Pobo Galego...). Tamén di que as enquisas se poderían distribuír a través da web, aproveitando eventos públicos para facer. E que o seu traballo o pon a disposición do GM aínda que só chega até o 2001.</w:t>
      </w:r>
    </w:p>
    <w:p w14:paraId="4115DB64" w14:textId="276173C4" w:rsidR="0044056D" w:rsidRDefault="0044056D" w:rsidP="004424F5">
      <w:pPr>
        <w:rPr>
          <w:lang w:val="gl-ES"/>
        </w:rPr>
      </w:pPr>
      <w:r>
        <w:rPr>
          <w:lang w:val="gl-ES"/>
        </w:rPr>
        <w:t>Maria pide unha primeira rolda de opinións encol do documento d</w:t>
      </w:r>
      <w:r w:rsidR="004A1808">
        <w:rPr>
          <w:lang w:val="gl-ES"/>
        </w:rPr>
        <w:t>e Plan Director (PD), no Drive.</w:t>
      </w:r>
    </w:p>
    <w:p w14:paraId="60A2F3FA" w14:textId="2C532FE8" w:rsidR="004A1808" w:rsidRDefault="004A1808" w:rsidP="004424F5">
      <w:pPr>
        <w:rPr>
          <w:lang w:val="gl-ES"/>
        </w:rPr>
      </w:pPr>
      <w:r>
        <w:rPr>
          <w:lang w:val="gl-ES"/>
        </w:rPr>
        <w:t>Felicia di que hoxe habería que aclarar contidos, actividades e responsables.</w:t>
      </w:r>
    </w:p>
    <w:p w14:paraId="0E61A057" w14:textId="2CE4C5AB" w:rsidR="004A1808" w:rsidRDefault="004A1808" w:rsidP="004424F5">
      <w:pPr>
        <w:rPr>
          <w:lang w:val="gl-ES"/>
        </w:rPr>
      </w:pPr>
      <w:r>
        <w:rPr>
          <w:lang w:val="gl-ES"/>
        </w:rPr>
        <w:t>Gori discrepa e di que antes de concretar habería que saber mellor en que queremos traballar.</w:t>
      </w:r>
    </w:p>
    <w:p w14:paraId="70ED809E" w14:textId="2FCEC7E5" w:rsidR="004A1808" w:rsidRDefault="004A1808" w:rsidP="004424F5">
      <w:pPr>
        <w:rPr>
          <w:lang w:val="gl-ES"/>
        </w:rPr>
      </w:pPr>
      <w:r>
        <w:rPr>
          <w:lang w:val="gl-ES"/>
        </w:rPr>
        <w:t>María insiste en preguntar se o obxectivo segue a ser o arquivo vivo, con todas as tarefas asociadas. Di que hai que pensar en onde poñer o foco, se na materialización do arquivo ou na xeración dunha dinámica no barrio que poida conducir a ese arquivo un día. Tamén reclama reflexión sobre o GM para pensar como funciona e como quer funcionar. (Felicia contesta que como grupo aínda estamos coñecéndonos). María suxire traer xente que nos conte as súas experiencias, e apela a saír da xuntanza de hoxe cunha decisión firme: ou se traballa no deseño do arquivo ou en actividades de dinamizaci</w:t>
      </w:r>
      <w:r w:rsidR="006B198C">
        <w:rPr>
          <w:lang w:val="gl-ES"/>
        </w:rPr>
        <w:t>ón, ou se busca un equilibrio.</w:t>
      </w:r>
    </w:p>
    <w:p w14:paraId="2AD777FB" w14:textId="4F9D3F4D" w:rsidR="006B198C" w:rsidRDefault="006B198C" w:rsidP="004424F5">
      <w:pPr>
        <w:rPr>
          <w:lang w:val="gl-ES"/>
        </w:rPr>
      </w:pPr>
      <w:r>
        <w:rPr>
          <w:lang w:val="gl-ES"/>
        </w:rPr>
        <w:t>[Silencio...]</w:t>
      </w:r>
    </w:p>
    <w:p w14:paraId="5E924217" w14:textId="5432ED21" w:rsidR="006B198C" w:rsidRDefault="006B198C" w:rsidP="004424F5">
      <w:pPr>
        <w:rPr>
          <w:lang w:val="gl-ES"/>
        </w:rPr>
      </w:pPr>
      <w:r>
        <w:rPr>
          <w:lang w:val="gl-ES"/>
        </w:rPr>
        <w:t>Rosa di que o fundamental é o arquivo, que ese será o incentivo para a dinamización. Ante a pregunta de María de se estaría disposta a aprender, Rosa di que si, e Sandra reafirma esta disposición.</w:t>
      </w:r>
    </w:p>
    <w:p w14:paraId="343834D0" w14:textId="3AABE1B3" w:rsidR="004A1808" w:rsidRDefault="006B198C">
      <w:pPr>
        <w:rPr>
          <w:lang w:val="gl-ES"/>
        </w:rPr>
      </w:pPr>
      <w:r>
        <w:rPr>
          <w:lang w:val="gl-ES"/>
        </w:rPr>
        <w:t xml:space="preserve">Gori di que xa hai materiais dabondo para facer o arquivo (non de antes do ’87), contando co libro de </w:t>
      </w:r>
      <w:proofErr w:type="spellStart"/>
      <w:r>
        <w:rPr>
          <w:lang w:val="gl-ES"/>
        </w:rPr>
        <w:t>Joel</w:t>
      </w:r>
      <w:proofErr w:type="spellEnd"/>
      <w:r>
        <w:rPr>
          <w:lang w:val="gl-ES"/>
        </w:rPr>
        <w:t xml:space="preserve"> como base do traballo.</w:t>
      </w:r>
    </w:p>
    <w:p w14:paraId="6D872A69" w14:textId="6BC016A2" w:rsidR="006B198C" w:rsidRDefault="006B198C">
      <w:pPr>
        <w:rPr>
          <w:lang w:val="gl-ES"/>
        </w:rPr>
      </w:pPr>
      <w:r>
        <w:rPr>
          <w:lang w:val="gl-ES"/>
        </w:rPr>
        <w:t xml:space="preserve">Xermam intervén para dicir que el ve unha visión orientada ao obxecto como base da memoria (o libro, os cartaces...), que é moi común, pero que hai que pensar se se van incorporar as testemuñas. Gori replica que non no sentido de dinamizar nada; e suxire convocar á xente a traer algúns obxectos relacionados coas </w:t>
      </w:r>
      <w:proofErr w:type="spellStart"/>
      <w:r>
        <w:rPr>
          <w:lang w:val="gl-ES"/>
        </w:rPr>
        <w:t>Olimpiadas</w:t>
      </w:r>
      <w:proofErr w:type="spellEnd"/>
      <w:r>
        <w:rPr>
          <w:lang w:val="gl-ES"/>
        </w:rPr>
        <w:t>, por exemplo.</w:t>
      </w:r>
    </w:p>
    <w:p w14:paraId="4331268F" w14:textId="3006F507" w:rsidR="006B198C" w:rsidRDefault="006B198C">
      <w:pPr>
        <w:rPr>
          <w:lang w:val="gl-ES"/>
        </w:rPr>
      </w:pPr>
      <w:r>
        <w:rPr>
          <w:lang w:val="gl-ES"/>
        </w:rPr>
        <w:t>María di que iso tería que ser despois do deseño do Plan Director.</w:t>
      </w:r>
    </w:p>
    <w:p w14:paraId="15F2CFDB" w14:textId="7B48955C" w:rsidR="006B198C" w:rsidRDefault="006B198C">
      <w:pPr>
        <w:rPr>
          <w:lang w:val="gl-ES"/>
        </w:rPr>
      </w:pPr>
      <w:proofErr w:type="spellStart"/>
      <w:r>
        <w:rPr>
          <w:lang w:val="gl-ES"/>
        </w:rPr>
        <w:lastRenderedPageBreak/>
        <w:t>Luki</w:t>
      </w:r>
      <w:proofErr w:type="spellEnd"/>
      <w:r>
        <w:rPr>
          <w:lang w:val="gl-ES"/>
        </w:rPr>
        <w:t xml:space="preserve"> afirma estar moi perdido, que xa non recoñece de que se está a falar en relación á proposta inicial, non ve como se vai concretar. Hai un debate en torno a estas dúbidas. Felicia di que hai que manter o xa feito e ir incorporando novas ideas.</w:t>
      </w:r>
    </w:p>
    <w:p w14:paraId="2A96DBDD" w14:textId="77606F7F" w:rsidR="006B198C" w:rsidRDefault="00764209">
      <w:pPr>
        <w:rPr>
          <w:lang w:val="gl-ES"/>
        </w:rPr>
      </w:pPr>
      <w:proofErr w:type="spellStart"/>
      <w:r>
        <w:rPr>
          <w:lang w:val="gl-ES"/>
        </w:rPr>
        <w:t>Joel</w:t>
      </w:r>
      <w:proofErr w:type="spellEnd"/>
      <w:r>
        <w:rPr>
          <w:lang w:val="gl-ES"/>
        </w:rPr>
        <w:t xml:space="preserve"> pregunt</w:t>
      </w:r>
      <w:r w:rsidR="006B198C">
        <w:rPr>
          <w:lang w:val="gl-ES"/>
        </w:rPr>
        <w:t>a que é</w:t>
      </w:r>
      <w:r w:rsidR="005477F7">
        <w:rPr>
          <w:lang w:val="gl-ES"/>
        </w:rPr>
        <w:t xml:space="preserve"> que queredes ter para setembro [diríxese a María e Paula].</w:t>
      </w:r>
    </w:p>
    <w:p w14:paraId="7E3067D5" w14:textId="6FB9B533" w:rsidR="006B198C" w:rsidRDefault="006B198C">
      <w:pPr>
        <w:rPr>
          <w:lang w:val="gl-ES"/>
        </w:rPr>
      </w:pPr>
      <w:r>
        <w:rPr>
          <w:lang w:val="gl-ES"/>
        </w:rPr>
        <w:t xml:space="preserve">María </w:t>
      </w:r>
      <w:r w:rsidR="005477F7">
        <w:rPr>
          <w:lang w:val="gl-ES"/>
        </w:rPr>
        <w:t>di que o obxectivo non é delas, senón do GM. O obxectivo delas é testar a metodoloxía Cabila e impulsar un proxecto de memoria de barrio en Vite, e ver como o barrio quere contar esa memoria; e o prazo ven dado pola duración dos seus contratos tamén [apunta Paula]. Insiste en que o GM ten que ter unha visión como GM.</w:t>
      </w:r>
    </w:p>
    <w:p w14:paraId="12A8439D" w14:textId="283BC1B8" w:rsidR="005477F7" w:rsidRDefault="005477F7">
      <w:pPr>
        <w:rPr>
          <w:lang w:val="gl-ES"/>
        </w:rPr>
      </w:pPr>
      <w:r>
        <w:rPr>
          <w:lang w:val="gl-ES"/>
        </w:rPr>
        <w:t>[Silencio...]</w:t>
      </w:r>
    </w:p>
    <w:p w14:paraId="420BBAEC" w14:textId="7D3F097D" w:rsidR="005477F7" w:rsidRDefault="005477F7">
      <w:pPr>
        <w:rPr>
          <w:lang w:val="gl-ES"/>
        </w:rPr>
      </w:pPr>
      <w:r>
        <w:rPr>
          <w:lang w:val="gl-ES"/>
        </w:rPr>
        <w:t>María: vós vos viades como fontes de información, e pensabades que vos devolveríam</w:t>
      </w:r>
      <w:r w:rsidR="00764209">
        <w:rPr>
          <w:lang w:val="gl-ES"/>
        </w:rPr>
        <w:t>os un documento, e o documento í</w:t>
      </w:r>
      <w:r>
        <w:rPr>
          <w:lang w:val="gl-ES"/>
        </w:rPr>
        <w:t>delo facer vós, e nós ímosvos acompañar.</w:t>
      </w:r>
    </w:p>
    <w:p w14:paraId="73324748" w14:textId="4AE0DEEC" w:rsidR="005477F7" w:rsidRDefault="005477F7">
      <w:pPr>
        <w:rPr>
          <w:lang w:val="gl-ES"/>
        </w:rPr>
      </w:pPr>
      <w:r>
        <w:rPr>
          <w:lang w:val="gl-ES"/>
        </w:rPr>
        <w:t>Sandra opina que o problema xeral ven de que Vite en Rede non funciona realmente como unha rede, senón que son grupos máis ben desconectados.</w:t>
      </w:r>
    </w:p>
    <w:p w14:paraId="2FD4F2DB" w14:textId="70C646CE" w:rsidR="005477F7" w:rsidRDefault="005477F7">
      <w:pPr>
        <w:rPr>
          <w:lang w:val="gl-ES"/>
        </w:rPr>
      </w:pPr>
      <w:r>
        <w:rPr>
          <w:lang w:val="gl-ES"/>
        </w:rPr>
        <w:t>María aproveita para retomar o argumento de que o GM ten que funcionar como Grupo, e chama a atención sobre o feito de que ninguén escribiu no PD.</w:t>
      </w:r>
    </w:p>
    <w:p w14:paraId="15889D31" w14:textId="77777777" w:rsidR="005477F7" w:rsidRDefault="005477F7" w:rsidP="005477F7">
      <w:pPr>
        <w:rPr>
          <w:lang w:val="gl-ES"/>
        </w:rPr>
      </w:pPr>
      <w:r>
        <w:rPr>
          <w:lang w:val="gl-ES"/>
        </w:rPr>
        <w:t>[Silencio...]</w:t>
      </w:r>
    </w:p>
    <w:p w14:paraId="01974925" w14:textId="178A8EB4" w:rsidR="005477F7" w:rsidRDefault="005477F7">
      <w:pPr>
        <w:rPr>
          <w:lang w:val="gl-ES"/>
        </w:rPr>
      </w:pPr>
      <w:r>
        <w:rPr>
          <w:lang w:val="gl-ES"/>
        </w:rPr>
        <w:t>Gori di que ten que asumir a iniciativa é Vite en Rede. Sandra di que hai xente de VR no GM. Rosa di que mentres non teñamos claro o que imos facer, a ela resúltalle oi difícil escribir nada, pero asistir ás xuntanzas para ela non é unha perda de tempo.</w:t>
      </w:r>
      <w:r w:rsidR="00AC6F9C">
        <w:rPr>
          <w:lang w:val="gl-ES"/>
        </w:rPr>
        <w:t xml:space="preserve"> O temor é que vai pasar cando María e Paula non estean.</w:t>
      </w:r>
    </w:p>
    <w:p w14:paraId="5C03E14A" w14:textId="1BE6B18C" w:rsidR="00AC6F9C" w:rsidRDefault="00AC6F9C" w:rsidP="00AC6F9C">
      <w:pPr>
        <w:rPr>
          <w:lang w:val="gl-ES"/>
        </w:rPr>
      </w:pPr>
      <w:r>
        <w:rPr>
          <w:lang w:val="gl-ES"/>
        </w:rPr>
        <w:t xml:space="preserve">Felicia dille que ten que implicarse para concretar as ideas que xa están recollidas; que xa sabemos o que queremos facer. E apela a que </w:t>
      </w:r>
      <w:proofErr w:type="spellStart"/>
      <w:r>
        <w:rPr>
          <w:lang w:val="gl-ES"/>
        </w:rPr>
        <w:t>Luki</w:t>
      </w:r>
      <w:proofErr w:type="spellEnd"/>
      <w:r>
        <w:rPr>
          <w:lang w:val="gl-ES"/>
        </w:rPr>
        <w:t xml:space="preserve"> o faga tamén. Rosa replica que ela non sabe como empezar, que non se pode responsabilizar de algo se non sabe facelo. Felicia di que ten que ter iniciativa, como Gori amosa o seu interese en facer algo co anterior ao ’87, ao que Gori resposta que non é así.</w:t>
      </w:r>
      <w:r w:rsidRPr="00AC6F9C">
        <w:rPr>
          <w:lang w:val="gl-ES"/>
        </w:rPr>
        <w:t xml:space="preserve"> </w:t>
      </w:r>
      <w:r>
        <w:rPr>
          <w:lang w:val="gl-ES"/>
        </w:rPr>
        <w:t>Rosa insiste en que non ten claro que queiramos facer o arquivo.</w:t>
      </w:r>
    </w:p>
    <w:p w14:paraId="01567EF5" w14:textId="1962B7A6" w:rsidR="00AC6F9C" w:rsidRDefault="00AC6F9C">
      <w:pPr>
        <w:rPr>
          <w:lang w:val="gl-ES"/>
        </w:rPr>
      </w:pPr>
      <w:r>
        <w:rPr>
          <w:lang w:val="gl-ES"/>
        </w:rPr>
        <w:t>Xermam intervén para dicir que o GM está batendo contra a idea do arquivo, e que se considerades que necesitades formación, igual podemos empezar por pensar en que formación. Ou por pensar en que actividades desenvolver para activar a memoria do barrio</w:t>
      </w:r>
      <w:r w:rsidR="002F2BE6">
        <w:rPr>
          <w:lang w:val="gl-ES"/>
        </w:rPr>
        <w:t>. Eu insistirei nisto pouco despois</w:t>
      </w:r>
      <w:r w:rsidR="00764209">
        <w:rPr>
          <w:lang w:val="gl-ES"/>
        </w:rPr>
        <w:t>, preguntando se queren facer eles o arquivo ou que se faga o arquivo.</w:t>
      </w:r>
    </w:p>
    <w:p w14:paraId="02E4BBA1" w14:textId="62265BF5" w:rsidR="00AC6F9C" w:rsidRDefault="00AC6F9C">
      <w:pPr>
        <w:rPr>
          <w:lang w:val="gl-ES"/>
        </w:rPr>
      </w:pPr>
      <w:r>
        <w:rPr>
          <w:lang w:val="gl-ES"/>
        </w:rPr>
        <w:t>Gori insiste en que quen ten que levar a inici</w:t>
      </w:r>
      <w:r w:rsidR="002F2BE6">
        <w:rPr>
          <w:lang w:val="gl-ES"/>
        </w:rPr>
        <w:t>a</w:t>
      </w:r>
      <w:r>
        <w:rPr>
          <w:lang w:val="gl-ES"/>
        </w:rPr>
        <w:t>tiva é VR. Hai un debate sobre a implicación persoal de cada quen no GM e no proxecto.</w:t>
      </w:r>
      <w:r w:rsidR="002F2BE6">
        <w:rPr>
          <w:lang w:val="gl-ES"/>
        </w:rPr>
        <w:t xml:space="preserve"> Felicia pregunta que que vos pasa. Di que está todo nas etiquetas, e que xente como Rosa ou como Gori tense que implicar tamén; María recalca isto lembrando os compromisos de colaboración do GM, e que o GM ten que cobrar conciencia do seu rol e dar lle personalidade ao que faga. Gori di que as etiquetas xa</w:t>
      </w:r>
      <w:r w:rsidR="00557F4A">
        <w:rPr>
          <w:lang w:val="gl-ES"/>
        </w:rPr>
        <w:t xml:space="preserve"> están</w:t>
      </w:r>
      <w:r w:rsidR="005C103E">
        <w:rPr>
          <w:lang w:val="gl-ES"/>
        </w:rPr>
        <w:t>, que iso é o arquivo (Rosa pregunta se é así).</w:t>
      </w:r>
    </w:p>
    <w:p w14:paraId="2387A65C" w14:textId="33E23343" w:rsidR="005C103E" w:rsidRDefault="005C103E">
      <w:pPr>
        <w:rPr>
          <w:lang w:val="gl-ES"/>
        </w:rPr>
      </w:pPr>
      <w:r>
        <w:rPr>
          <w:lang w:val="gl-ES"/>
        </w:rPr>
        <w:t>Xermam insiste nas dúas opcións (facer arquivo ou facer actividades para sentar as bases do arquivo).</w:t>
      </w:r>
    </w:p>
    <w:p w14:paraId="07D5608B" w14:textId="7FDCF829" w:rsidR="005C103E" w:rsidRDefault="005C103E">
      <w:pPr>
        <w:rPr>
          <w:lang w:val="gl-ES"/>
        </w:rPr>
      </w:pPr>
      <w:r>
        <w:rPr>
          <w:lang w:val="gl-ES"/>
        </w:rPr>
        <w:t xml:space="preserve">Rosa di que se non o ve claro non pode ir á xente a contarlle algo que non entende. </w:t>
      </w:r>
      <w:r w:rsidR="00557F4A">
        <w:rPr>
          <w:lang w:val="gl-ES"/>
        </w:rPr>
        <w:t>Interpe</w:t>
      </w:r>
      <w:r>
        <w:rPr>
          <w:lang w:val="gl-ES"/>
        </w:rPr>
        <w:t>l</w:t>
      </w:r>
      <w:r w:rsidR="00557F4A">
        <w:rPr>
          <w:lang w:val="gl-ES"/>
        </w:rPr>
        <w:t>a</w:t>
      </w:r>
      <w:r>
        <w:rPr>
          <w:lang w:val="gl-ES"/>
        </w:rPr>
        <w:t xml:space="preserve"> directamente a </w:t>
      </w:r>
      <w:proofErr w:type="spellStart"/>
      <w:r>
        <w:rPr>
          <w:lang w:val="gl-ES"/>
        </w:rPr>
        <w:t>Joel</w:t>
      </w:r>
      <w:proofErr w:type="spellEnd"/>
      <w:r>
        <w:rPr>
          <w:lang w:val="gl-ES"/>
        </w:rPr>
        <w:t xml:space="preserve">. </w:t>
      </w:r>
      <w:proofErr w:type="spellStart"/>
      <w:r>
        <w:rPr>
          <w:lang w:val="gl-ES"/>
        </w:rPr>
        <w:t>Joel</w:t>
      </w:r>
      <w:proofErr w:type="spellEnd"/>
      <w:r>
        <w:rPr>
          <w:lang w:val="gl-ES"/>
        </w:rPr>
        <w:t xml:space="preserve"> insiste en que a idea inicial non é o punto no que estamos, pero que a idea do arquivo vivo pode ser até </w:t>
      </w:r>
      <w:proofErr w:type="spellStart"/>
      <w:r>
        <w:rPr>
          <w:lang w:val="gl-ES"/>
        </w:rPr>
        <w:t>rentable</w:t>
      </w:r>
      <w:proofErr w:type="spellEnd"/>
      <w:r>
        <w:rPr>
          <w:lang w:val="gl-ES"/>
        </w:rPr>
        <w:t>. Insiste en que ofrece o seu libro co</w:t>
      </w:r>
      <w:r w:rsidR="00764209">
        <w:rPr>
          <w:lang w:val="gl-ES"/>
        </w:rPr>
        <w:t>m</w:t>
      </w:r>
      <w:r>
        <w:rPr>
          <w:lang w:val="gl-ES"/>
        </w:rPr>
        <w:t>o base para o que sexa.</w:t>
      </w:r>
    </w:p>
    <w:p w14:paraId="1AC1BB0E" w14:textId="75136805" w:rsidR="005C103E" w:rsidRDefault="005C103E">
      <w:pPr>
        <w:rPr>
          <w:lang w:val="gl-ES"/>
        </w:rPr>
      </w:pPr>
      <w:r>
        <w:rPr>
          <w:lang w:val="gl-ES"/>
        </w:rPr>
        <w:t xml:space="preserve">María di que se a idea é lanzar o arquivo hai que formarse, decidir en que campos, traballar xuntas... e que hai que avaliar as forzas que tedes. Tamén pregunta se traer xente é simplemente para escoitar outras experiencias ou para traballar conxuntamente nun obradoiro. </w:t>
      </w:r>
      <w:r w:rsidR="00557F4A">
        <w:rPr>
          <w:lang w:val="gl-ES"/>
        </w:rPr>
        <w:t xml:space="preserve">Di que no PD </w:t>
      </w:r>
      <w:r>
        <w:rPr>
          <w:lang w:val="gl-ES"/>
        </w:rPr>
        <w:lastRenderedPageBreak/>
        <w:t xml:space="preserve">hai varias actividades relacionadas, e que para poder ilusionar con tarefas (lembra a intervención de </w:t>
      </w:r>
      <w:proofErr w:type="spellStart"/>
      <w:r>
        <w:rPr>
          <w:lang w:val="gl-ES"/>
        </w:rPr>
        <w:t>Luki</w:t>
      </w:r>
      <w:proofErr w:type="spellEnd"/>
      <w:r>
        <w:rPr>
          <w:lang w:val="gl-ES"/>
        </w:rPr>
        <w:t xml:space="preserve"> da xuntanza anterior)</w:t>
      </w:r>
      <w:r w:rsidR="00381D4F">
        <w:rPr>
          <w:lang w:val="gl-ES"/>
        </w:rPr>
        <w:t xml:space="preserve"> hai que organizar actividades de captación de colaboradores.</w:t>
      </w:r>
    </w:p>
    <w:p w14:paraId="398B4E01" w14:textId="290D18F3" w:rsidR="00381D4F" w:rsidRDefault="00381D4F">
      <w:pPr>
        <w:rPr>
          <w:lang w:val="gl-ES"/>
        </w:rPr>
      </w:pPr>
      <w:r>
        <w:rPr>
          <w:lang w:val="gl-ES"/>
        </w:rPr>
        <w:t>[Silencio...]</w:t>
      </w:r>
    </w:p>
    <w:p w14:paraId="7F3ACD5D" w14:textId="124B8A23" w:rsidR="00381D4F" w:rsidRDefault="00381D4F">
      <w:pPr>
        <w:rPr>
          <w:lang w:val="gl-ES"/>
        </w:rPr>
      </w:pPr>
      <w:r>
        <w:rPr>
          <w:lang w:val="gl-ES"/>
        </w:rPr>
        <w:t xml:space="preserve">Felicia pregunta se podemos poñer data a esa convocatoria. [Hai unha pequena confusión sobre a que se refire, se ao que comentara Gori das </w:t>
      </w:r>
      <w:proofErr w:type="spellStart"/>
      <w:r>
        <w:rPr>
          <w:lang w:val="gl-ES"/>
        </w:rPr>
        <w:t>olimpiadas</w:t>
      </w:r>
      <w:proofErr w:type="spellEnd"/>
      <w:r>
        <w:rPr>
          <w:lang w:val="gl-ES"/>
        </w:rPr>
        <w:t xml:space="preserve"> ou se é outra cousa]. Gori di que falamos de chamar a xente que consideremos interesante para a construción desa memoria. Potenciais colaboradores, non unha convocatoria aberta. Sería unha actividade para deseñar o arquivo. [Hai certas discrepancias] María aproveita para recalcar que deste obradoiro habería que sacar que arquivo se quere, e tomar decisións. Rosa segue manifestando as súas dúbidas.</w:t>
      </w:r>
    </w:p>
    <w:p w14:paraId="76FF1516" w14:textId="3301EB6E" w:rsidR="00381D4F" w:rsidRDefault="00381D4F">
      <w:pPr>
        <w:rPr>
          <w:lang w:val="gl-ES"/>
        </w:rPr>
      </w:pPr>
      <w:r>
        <w:rPr>
          <w:lang w:val="gl-ES"/>
        </w:rPr>
        <w:t xml:space="preserve">Felicia pregunta por que non facemos a actividade piloto, o das mulleres cuxo </w:t>
      </w:r>
      <w:proofErr w:type="spellStart"/>
      <w:r>
        <w:rPr>
          <w:lang w:val="gl-ES"/>
        </w:rPr>
        <w:t>guion</w:t>
      </w:r>
      <w:proofErr w:type="spellEnd"/>
      <w:r>
        <w:rPr>
          <w:lang w:val="gl-ES"/>
        </w:rPr>
        <w:t xml:space="preserve"> compartiu e sobre o que ninguén opinou.</w:t>
      </w:r>
      <w:r w:rsidR="00557F4A">
        <w:rPr>
          <w:lang w:val="gl-ES"/>
        </w:rPr>
        <w:t xml:space="preserve"> Rosa di que as entrevistas terían que ser a máis xente, Gori concorda e di que habería que ter unha estrutura. Levántase e vai cara as etiquetas para insistir nas tres fases (espazo material, dixital, rede), </w:t>
      </w:r>
      <w:proofErr w:type="spellStart"/>
      <w:r w:rsidR="00557F4A">
        <w:rPr>
          <w:lang w:val="gl-ES"/>
        </w:rPr>
        <w:t>Luki</w:t>
      </w:r>
      <w:proofErr w:type="spellEnd"/>
      <w:r w:rsidR="00557F4A">
        <w:rPr>
          <w:lang w:val="gl-ES"/>
        </w:rPr>
        <w:t xml:space="preserve"> di que xa hai material, e un montón de cousas que poden formar do arquivo dixital, e que o outro forma parte das actividades de comunicación e divulgació</w:t>
      </w:r>
      <w:r w:rsidR="00533B9A">
        <w:rPr>
          <w:lang w:val="gl-ES"/>
        </w:rPr>
        <w:t>n</w:t>
      </w:r>
      <w:r w:rsidR="00557F4A">
        <w:rPr>
          <w:lang w:val="gl-ES"/>
        </w:rPr>
        <w:t>. O obxectivo é conservar a m</w:t>
      </w:r>
      <w:r w:rsidR="00533B9A">
        <w:rPr>
          <w:lang w:val="gl-ES"/>
        </w:rPr>
        <w:t>emoria, pero non sabemos nin co</w:t>
      </w:r>
      <w:r w:rsidR="00557F4A">
        <w:rPr>
          <w:lang w:val="gl-ES"/>
        </w:rPr>
        <w:t>mo se vai rexistrar nin cal é o obxectivo final. Estaría ben escoitar algunha experiencia similar de barrios que quixesen contar a súa historia.</w:t>
      </w:r>
    </w:p>
    <w:p w14:paraId="4F1CA5CD" w14:textId="1F675164" w:rsidR="00381D4F" w:rsidRDefault="00557F4A">
      <w:pPr>
        <w:rPr>
          <w:lang w:val="gl-ES"/>
        </w:rPr>
      </w:pPr>
      <w:r>
        <w:rPr>
          <w:lang w:val="gl-ES"/>
        </w:rPr>
        <w:t xml:space="preserve">Finalizamos e saímos ás 14:00. </w:t>
      </w:r>
      <w:r w:rsidR="00381D4F">
        <w:rPr>
          <w:lang w:val="gl-ES"/>
        </w:rPr>
        <w:t xml:space="preserve">Fóra do sitio, </w:t>
      </w:r>
      <w:r>
        <w:rPr>
          <w:lang w:val="gl-ES"/>
        </w:rPr>
        <w:t>aínda hai quince</w:t>
      </w:r>
      <w:r w:rsidR="00381D4F">
        <w:rPr>
          <w:lang w:val="gl-ES"/>
        </w:rPr>
        <w:t xml:space="preserve"> minutos de conversación.</w:t>
      </w:r>
    </w:p>
    <w:p w14:paraId="2C6E4EB0" w14:textId="77777777" w:rsidR="005C103E" w:rsidRDefault="005C103E">
      <w:pPr>
        <w:rPr>
          <w:lang w:val="gl-ES"/>
        </w:rPr>
      </w:pPr>
    </w:p>
    <w:sectPr w:rsidR="005C103E" w:rsidSect="008F497F">
      <w:footerReference w:type="default" r:id="rId8"/>
      <w:headerReference w:type="first" r:id="rId9"/>
      <w:footerReference w:type="first" r:id="rId10"/>
      <w:pgSz w:w="11906" w:h="16838"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DCDAA" w14:textId="77777777" w:rsidR="006127E0" w:rsidRDefault="006127E0" w:rsidP="004424F5">
      <w:r>
        <w:separator/>
      </w:r>
    </w:p>
  </w:endnote>
  <w:endnote w:type="continuationSeparator" w:id="0">
    <w:p w14:paraId="2974A355" w14:textId="77777777" w:rsidR="006127E0" w:rsidRDefault="006127E0" w:rsidP="0044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571036"/>
      <w:docPartObj>
        <w:docPartGallery w:val="Page Numbers (Bottom of Page)"/>
        <w:docPartUnique/>
      </w:docPartObj>
    </w:sdtPr>
    <w:sdtEndPr/>
    <w:sdtContent>
      <w:p w14:paraId="32F642BA" w14:textId="3BAD2FD5" w:rsidR="000E147B" w:rsidRPr="000E147B" w:rsidRDefault="008F497F" w:rsidP="004424F5">
        <w:pPr>
          <w:pStyle w:val="Piedepgina"/>
        </w:pPr>
        <w:r w:rsidRPr="000E147B">
          <w:fldChar w:fldCharType="begin"/>
        </w:r>
        <w:r w:rsidRPr="000E147B">
          <w:instrText>PAGE   \* MERGEFORMAT</w:instrText>
        </w:r>
        <w:r w:rsidRPr="000E147B">
          <w:fldChar w:fldCharType="separate"/>
        </w:r>
        <w:r w:rsidR="003B25EE">
          <w:rPr>
            <w:noProof/>
          </w:rPr>
          <w:t>3</w:t>
        </w:r>
        <w:r w:rsidRPr="000E147B">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604120"/>
      <w:docPartObj>
        <w:docPartGallery w:val="Page Numbers (Bottom of Page)"/>
        <w:docPartUnique/>
      </w:docPartObj>
    </w:sdtPr>
    <w:sdtEndPr/>
    <w:sdtContent>
      <w:p w14:paraId="555F243F" w14:textId="342457D9" w:rsidR="008F497F" w:rsidRDefault="008F497F" w:rsidP="004424F5">
        <w:pPr>
          <w:pStyle w:val="Piedepgina"/>
        </w:pPr>
        <w:r w:rsidRPr="000E147B">
          <w:fldChar w:fldCharType="begin"/>
        </w:r>
        <w:r w:rsidRPr="000E147B">
          <w:instrText>PAGE   \* MERGEFORMAT</w:instrText>
        </w:r>
        <w:r w:rsidRPr="000E147B">
          <w:fldChar w:fldCharType="separate"/>
        </w:r>
        <w:r w:rsidR="003B25EE">
          <w:rPr>
            <w:noProof/>
          </w:rPr>
          <w:t>1</w:t>
        </w:r>
        <w:r w:rsidRPr="000E147B">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DD9F2" w14:textId="77777777" w:rsidR="006127E0" w:rsidRDefault="006127E0" w:rsidP="004424F5">
      <w:r>
        <w:separator/>
      </w:r>
    </w:p>
  </w:footnote>
  <w:footnote w:type="continuationSeparator" w:id="0">
    <w:p w14:paraId="0355B883" w14:textId="77777777" w:rsidR="006127E0" w:rsidRDefault="006127E0" w:rsidP="004424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D514" w14:textId="77777777" w:rsidR="008F497F" w:rsidRDefault="008F497F" w:rsidP="004424F5">
    <w:pPr>
      <w:pStyle w:val="Encabezado"/>
    </w:pPr>
    <w:r>
      <w:rPr>
        <w:noProof/>
        <w:lang w:eastAsia="es-ES"/>
      </w:rPr>
      <w:drawing>
        <wp:anchor distT="0" distB="0" distL="114300" distR="114300" simplePos="0" relativeHeight="251658240" behindDoc="0" locked="1" layoutInCell="1" allowOverlap="1" wp14:anchorId="1F675D31" wp14:editId="5B6EF22C">
          <wp:simplePos x="0" y="0"/>
          <wp:positionH relativeFrom="column">
            <wp:posOffset>-43815</wp:posOffset>
          </wp:positionH>
          <wp:positionV relativeFrom="page">
            <wp:posOffset>540385</wp:posOffset>
          </wp:positionV>
          <wp:extent cx="1897200" cy="280800"/>
          <wp:effectExtent l="0" t="0" r="8255" b="508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SIC+Incipit - A - impresora - pequeñ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7200" cy="28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BEEEF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40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64C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DEE2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46B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0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4A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A0CF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EBE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AE20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04BF2"/>
    <w:multiLevelType w:val="hybridMultilevel"/>
    <w:tmpl w:val="7DE438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74B"/>
    <w:rsid w:val="00005274"/>
    <w:rsid w:val="000076E6"/>
    <w:rsid w:val="00013BBF"/>
    <w:rsid w:val="00014E6F"/>
    <w:rsid w:val="0001532E"/>
    <w:rsid w:val="00026A0C"/>
    <w:rsid w:val="00026BC7"/>
    <w:rsid w:val="00054F42"/>
    <w:rsid w:val="00060059"/>
    <w:rsid w:val="000768BF"/>
    <w:rsid w:val="00082D93"/>
    <w:rsid w:val="000907A2"/>
    <w:rsid w:val="000B2C2D"/>
    <w:rsid w:val="000E147B"/>
    <w:rsid w:val="000F42EA"/>
    <w:rsid w:val="00105180"/>
    <w:rsid w:val="00105D6D"/>
    <w:rsid w:val="0010707C"/>
    <w:rsid w:val="0019305A"/>
    <w:rsid w:val="001A61C0"/>
    <w:rsid w:val="001E39C4"/>
    <w:rsid w:val="00227D01"/>
    <w:rsid w:val="00247FB3"/>
    <w:rsid w:val="002A6CCF"/>
    <w:rsid w:val="002B27FD"/>
    <w:rsid w:val="002C290B"/>
    <w:rsid w:val="002C6DA7"/>
    <w:rsid w:val="002D0868"/>
    <w:rsid w:val="002F2BE6"/>
    <w:rsid w:val="00306DE9"/>
    <w:rsid w:val="00314CEE"/>
    <w:rsid w:val="003300DB"/>
    <w:rsid w:val="00336022"/>
    <w:rsid w:val="00347FBE"/>
    <w:rsid w:val="00355948"/>
    <w:rsid w:val="00363A27"/>
    <w:rsid w:val="003732FE"/>
    <w:rsid w:val="003818BA"/>
    <w:rsid w:val="00381D4F"/>
    <w:rsid w:val="003963F8"/>
    <w:rsid w:val="003B25EE"/>
    <w:rsid w:val="003F4201"/>
    <w:rsid w:val="00401628"/>
    <w:rsid w:val="00402440"/>
    <w:rsid w:val="0041625C"/>
    <w:rsid w:val="0044056D"/>
    <w:rsid w:val="004424F5"/>
    <w:rsid w:val="004426F9"/>
    <w:rsid w:val="00442F5B"/>
    <w:rsid w:val="00463A00"/>
    <w:rsid w:val="004718C5"/>
    <w:rsid w:val="004A1808"/>
    <w:rsid w:val="004C0731"/>
    <w:rsid w:val="004C12DD"/>
    <w:rsid w:val="004E01B7"/>
    <w:rsid w:val="004E32E3"/>
    <w:rsid w:val="00513AA9"/>
    <w:rsid w:val="005240F8"/>
    <w:rsid w:val="00531BB1"/>
    <w:rsid w:val="00533B9A"/>
    <w:rsid w:val="00542F28"/>
    <w:rsid w:val="00546065"/>
    <w:rsid w:val="00546E5E"/>
    <w:rsid w:val="005477F7"/>
    <w:rsid w:val="00557F4A"/>
    <w:rsid w:val="00563220"/>
    <w:rsid w:val="005C103E"/>
    <w:rsid w:val="00601223"/>
    <w:rsid w:val="00601690"/>
    <w:rsid w:val="006127E0"/>
    <w:rsid w:val="00620698"/>
    <w:rsid w:val="006340BE"/>
    <w:rsid w:val="00634DDC"/>
    <w:rsid w:val="00662628"/>
    <w:rsid w:val="00680E89"/>
    <w:rsid w:val="00686721"/>
    <w:rsid w:val="006922D9"/>
    <w:rsid w:val="006B198C"/>
    <w:rsid w:val="006B1F86"/>
    <w:rsid w:val="00714163"/>
    <w:rsid w:val="00715C9A"/>
    <w:rsid w:val="0072345E"/>
    <w:rsid w:val="00726EE2"/>
    <w:rsid w:val="00730518"/>
    <w:rsid w:val="00757DAE"/>
    <w:rsid w:val="00764209"/>
    <w:rsid w:val="007801EF"/>
    <w:rsid w:val="007851FD"/>
    <w:rsid w:val="007C171D"/>
    <w:rsid w:val="007D0692"/>
    <w:rsid w:val="007E0A3E"/>
    <w:rsid w:val="007F1E74"/>
    <w:rsid w:val="007F7101"/>
    <w:rsid w:val="00802DEA"/>
    <w:rsid w:val="008076BD"/>
    <w:rsid w:val="00807F8E"/>
    <w:rsid w:val="00812EBB"/>
    <w:rsid w:val="00814770"/>
    <w:rsid w:val="0082143F"/>
    <w:rsid w:val="0084557B"/>
    <w:rsid w:val="00855B0C"/>
    <w:rsid w:val="008725F6"/>
    <w:rsid w:val="008930AC"/>
    <w:rsid w:val="008C2ACD"/>
    <w:rsid w:val="008C76AA"/>
    <w:rsid w:val="008E3CC9"/>
    <w:rsid w:val="008F497F"/>
    <w:rsid w:val="00900097"/>
    <w:rsid w:val="00901DEA"/>
    <w:rsid w:val="00932B3B"/>
    <w:rsid w:val="00937CCE"/>
    <w:rsid w:val="00947C84"/>
    <w:rsid w:val="009552C2"/>
    <w:rsid w:val="00985979"/>
    <w:rsid w:val="009A76C1"/>
    <w:rsid w:val="009D34AC"/>
    <w:rsid w:val="00A031F1"/>
    <w:rsid w:val="00A04288"/>
    <w:rsid w:val="00A0626D"/>
    <w:rsid w:val="00A15B77"/>
    <w:rsid w:val="00A30F0B"/>
    <w:rsid w:val="00A4131E"/>
    <w:rsid w:val="00A47BA8"/>
    <w:rsid w:val="00A557C7"/>
    <w:rsid w:val="00A664B4"/>
    <w:rsid w:val="00AC6F9C"/>
    <w:rsid w:val="00AD056A"/>
    <w:rsid w:val="00AD2F0A"/>
    <w:rsid w:val="00AD3CD8"/>
    <w:rsid w:val="00AF5A3C"/>
    <w:rsid w:val="00B069F6"/>
    <w:rsid w:val="00B156DB"/>
    <w:rsid w:val="00B35BDC"/>
    <w:rsid w:val="00B43269"/>
    <w:rsid w:val="00B43D98"/>
    <w:rsid w:val="00B502BD"/>
    <w:rsid w:val="00B653F5"/>
    <w:rsid w:val="00B82237"/>
    <w:rsid w:val="00B83A2A"/>
    <w:rsid w:val="00BE09A6"/>
    <w:rsid w:val="00BE7C1B"/>
    <w:rsid w:val="00BF4A27"/>
    <w:rsid w:val="00BF746D"/>
    <w:rsid w:val="00C009BC"/>
    <w:rsid w:val="00C12BA2"/>
    <w:rsid w:val="00C15FF6"/>
    <w:rsid w:val="00C34D02"/>
    <w:rsid w:val="00C51A76"/>
    <w:rsid w:val="00C53120"/>
    <w:rsid w:val="00C82235"/>
    <w:rsid w:val="00C8679E"/>
    <w:rsid w:val="00CA7E04"/>
    <w:rsid w:val="00CC0876"/>
    <w:rsid w:val="00CC1D09"/>
    <w:rsid w:val="00CC605C"/>
    <w:rsid w:val="00CD7EBF"/>
    <w:rsid w:val="00CE583A"/>
    <w:rsid w:val="00D06E52"/>
    <w:rsid w:val="00D15B45"/>
    <w:rsid w:val="00D2043D"/>
    <w:rsid w:val="00D27E12"/>
    <w:rsid w:val="00D3290D"/>
    <w:rsid w:val="00D350AF"/>
    <w:rsid w:val="00D525F1"/>
    <w:rsid w:val="00D8366A"/>
    <w:rsid w:val="00D91D7D"/>
    <w:rsid w:val="00DA4FF9"/>
    <w:rsid w:val="00DB01A7"/>
    <w:rsid w:val="00DB022B"/>
    <w:rsid w:val="00DB7A96"/>
    <w:rsid w:val="00DC084F"/>
    <w:rsid w:val="00DC72F6"/>
    <w:rsid w:val="00DE1035"/>
    <w:rsid w:val="00DE55DF"/>
    <w:rsid w:val="00DE6F89"/>
    <w:rsid w:val="00DF6870"/>
    <w:rsid w:val="00E01521"/>
    <w:rsid w:val="00E03378"/>
    <w:rsid w:val="00E2720B"/>
    <w:rsid w:val="00E31579"/>
    <w:rsid w:val="00E45A98"/>
    <w:rsid w:val="00E51DA7"/>
    <w:rsid w:val="00E566AD"/>
    <w:rsid w:val="00E70662"/>
    <w:rsid w:val="00E84882"/>
    <w:rsid w:val="00EA6D88"/>
    <w:rsid w:val="00EB38D7"/>
    <w:rsid w:val="00EB6F35"/>
    <w:rsid w:val="00EC09BA"/>
    <w:rsid w:val="00EC274B"/>
    <w:rsid w:val="00F11B4F"/>
    <w:rsid w:val="00F2672F"/>
    <w:rsid w:val="00F26EC5"/>
    <w:rsid w:val="00F320D8"/>
    <w:rsid w:val="00F45A28"/>
    <w:rsid w:val="00FA2CBF"/>
    <w:rsid w:val="00FB43BC"/>
    <w:rsid w:val="00FB75E7"/>
    <w:rsid w:val="00FC07BC"/>
    <w:rsid w:val="00FD32DE"/>
    <w:rsid w:val="00FE2F97"/>
    <w:rsid w:val="00FE4578"/>
    <w:rsid w:val="00FF0CA5"/>
    <w:rsid w:val="00FF1B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49ADFF"/>
  <w15:docId w15:val="{C5FD2FA5-4F7F-45ED-8878-8A20A63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4F5"/>
    <w:pPr>
      <w:spacing w:before="120" w:after="0" w:line="240" w:lineRule="auto"/>
      <w:jc w:val="both"/>
    </w:pPr>
  </w:style>
  <w:style w:type="paragraph" w:styleId="Ttulo1">
    <w:name w:val="heading 1"/>
    <w:basedOn w:val="Normal"/>
    <w:next w:val="Normal"/>
    <w:link w:val="Ttulo1Car"/>
    <w:uiPriority w:val="9"/>
    <w:qFormat/>
    <w:rsid w:val="003818BA"/>
    <w:pPr>
      <w:keepNext/>
      <w:keepLines/>
      <w:spacing w:before="600"/>
      <w:jc w:val="left"/>
      <w:outlineLvl w:val="0"/>
    </w:pPr>
    <w:rPr>
      <w:rFonts w:asciiTheme="majorHAnsi" w:eastAsiaTheme="majorEastAsia" w:hAnsiTheme="majorHAnsi" w:cstheme="majorBidi"/>
      <w:b/>
      <w:bCs/>
      <w:color w:val="4C2C0F" w:themeColor="accent1" w:themeShade="BF"/>
      <w:sz w:val="30"/>
      <w:szCs w:val="30"/>
    </w:rPr>
  </w:style>
  <w:style w:type="paragraph" w:styleId="Ttulo2">
    <w:name w:val="heading 2"/>
    <w:basedOn w:val="Normal"/>
    <w:next w:val="Normal"/>
    <w:link w:val="Ttulo2Car"/>
    <w:uiPriority w:val="9"/>
    <w:unhideWhenUsed/>
    <w:qFormat/>
    <w:rsid w:val="004424F5"/>
    <w:pPr>
      <w:keepNext/>
      <w:keepLines/>
      <w:spacing w:before="300"/>
      <w:outlineLvl w:val="1"/>
    </w:pPr>
    <w:rPr>
      <w:rFonts w:asciiTheme="majorHAnsi" w:eastAsiaTheme="majorEastAsia" w:hAnsiTheme="majorHAnsi" w:cstheme="majorBidi"/>
      <w:b/>
      <w:bCs/>
      <w:color w:val="673B15" w:themeColor="accent1"/>
      <w:sz w:val="26"/>
      <w:szCs w:val="26"/>
    </w:rPr>
  </w:style>
  <w:style w:type="paragraph" w:styleId="Ttulo3">
    <w:name w:val="heading 3"/>
    <w:basedOn w:val="Normal"/>
    <w:next w:val="Normal"/>
    <w:link w:val="Ttulo3Car"/>
    <w:uiPriority w:val="9"/>
    <w:unhideWhenUsed/>
    <w:qFormat/>
    <w:rsid w:val="004424F5"/>
    <w:pPr>
      <w:keepNext/>
      <w:keepLines/>
      <w:spacing w:before="240"/>
      <w:outlineLvl w:val="2"/>
    </w:pPr>
    <w:rPr>
      <w:rFonts w:asciiTheme="majorHAnsi" w:eastAsiaTheme="majorEastAsia" w:hAnsiTheme="majorHAnsi" w:cstheme="majorBidi"/>
      <w:b/>
      <w:bCs/>
      <w:color w:val="673B15" w:themeColor="accent1"/>
    </w:rPr>
  </w:style>
  <w:style w:type="paragraph" w:styleId="Ttulo4">
    <w:name w:val="heading 4"/>
    <w:basedOn w:val="Normal"/>
    <w:next w:val="Normal"/>
    <w:link w:val="Ttulo4Car"/>
    <w:uiPriority w:val="9"/>
    <w:unhideWhenUsed/>
    <w:qFormat/>
    <w:rsid w:val="004424F5"/>
    <w:pPr>
      <w:keepNext/>
      <w:keepLines/>
      <w:spacing w:before="180"/>
      <w:jc w:val="left"/>
      <w:outlineLvl w:val="3"/>
    </w:pPr>
    <w:rPr>
      <w:rFonts w:asciiTheme="majorHAnsi" w:eastAsiaTheme="majorEastAsia" w:hAnsiTheme="majorHAnsi" w:cstheme="majorBidi"/>
      <w:b/>
      <w:bCs/>
      <w:iCs/>
      <w:color w:val="673B15" w:themeColor="accent1"/>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B82237"/>
    <w:pPr>
      <w:keepNext/>
      <w:keepLines/>
      <w:pBdr>
        <w:bottom w:val="single" w:sz="8" w:space="4" w:color="673B15" w:themeColor="accent1"/>
      </w:pBdr>
      <w:spacing w:after="60"/>
      <w:contextualSpacing/>
      <w:jc w:val="left"/>
    </w:pPr>
    <w:rPr>
      <w:rFonts w:asciiTheme="majorHAnsi" w:eastAsiaTheme="majorEastAsia" w:hAnsiTheme="majorHAnsi" w:cstheme="majorBidi"/>
      <w:color w:val="820517" w:themeColor="text2" w:themeShade="BF"/>
      <w:kern w:val="28"/>
      <w:sz w:val="48"/>
      <w:szCs w:val="48"/>
    </w:rPr>
  </w:style>
  <w:style w:type="character" w:customStyle="1" w:styleId="TtuloCar">
    <w:name w:val="Título Car"/>
    <w:basedOn w:val="Fuentedeprrafopredeter"/>
    <w:link w:val="Ttulo"/>
    <w:uiPriority w:val="10"/>
    <w:rsid w:val="00B82237"/>
    <w:rPr>
      <w:rFonts w:asciiTheme="majorHAnsi" w:eastAsiaTheme="majorEastAsia" w:hAnsiTheme="majorHAnsi" w:cstheme="majorBidi"/>
      <w:color w:val="820517" w:themeColor="text2" w:themeShade="BF"/>
      <w:kern w:val="28"/>
      <w:sz w:val="48"/>
      <w:szCs w:val="48"/>
    </w:rPr>
  </w:style>
  <w:style w:type="paragraph" w:customStyle="1" w:styleId="TipodelDocumento">
    <w:name w:val="Tipo del Documento"/>
    <w:basedOn w:val="Normal"/>
    <w:next w:val="Ttulo"/>
    <w:link w:val="TipodelDocumentoCar"/>
    <w:rsid w:val="00FE2F97"/>
    <w:pPr>
      <w:spacing w:before="20"/>
      <w:jc w:val="left"/>
    </w:pPr>
    <w:rPr>
      <w:rFonts w:asciiTheme="majorHAnsi" w:hAnsiTheme="majorHAnsi" w:cstheme="minorHAnsi"/>
      <w:b/>
      <w:sz w:val="20"/>
    </w:rPr>
  </w:style>
  <w:style w:type="paragraph" w:customStyle="1" w:styleId="FuentedelDocumento">
    <w:name w:val="Fuente del Documento"/>
    <w:basedOn w:val="Normal"/>
    <w:link w:val="FuentedelDocumentoCar"/>
    <w:rsid w:val="00FE2F97"/>
    <w:pPr>
      <w:spacing w:before="360"/>
      <w:contextualSpacing/>
      <w:jc w:val="left"/>
    </w:pPr>
    <w:rPr>
      <w:rFonts w:asciiTheme="majorHAnsi" w:hAnsiTheme="majorHAnsi"/>
      <w:sz w:val="16"/>
    </w:rPr>
  </w:style>
  <w:style w:type="character" w:customStyle="1" w:styleId="TipodelDocumentoCar">
    <w:name w:val="Tipo del Documento Car"/>
    <w:basedOn w:val="Fuentedeprrafopredeter"/>
    <w:link w:val="TipodelDocumento"/>
    <w:rsid w:val="00FE2F97"/>
    <w:rPr>
      <w:rFonts w:asciiTheme="majorHAnsi" w:hAnsiTheme="majorHAnsi" w:cstheme="minorHAnsi"/>
      <w:b/>
      <w:sz w:val="20"/>
    </w:rPr>
  </w:style>
  <w:style w:type="paragraph" w:customStyle="1" w:styleId="AutoresdelDocumento">
    <w:name w:val="Autores del Documento"/>
    <w:basedOn w:val="Normal"/>
    <w:next w:val="PrivacidaddelDocumento"/>
    <w:link w:val="AutoresdelDocumentoCar"/>
    <w:rsid w:val="00C82235"/>
    <w:pPr>
      <w:spacing w:before="240" w:after="120"/>
      <w:jc w:val="left"/>
    </w:pPr>
    <w:rPr>
      <w:rFonts w:asciiTheme="majorHAnsi" w:hAnsiTheme="majorHAnsi"/>
      <w:i/>
    </w:rPr>
  </w:style>
  <w:style w:type="character" w:customStyle="1" w:styleId="FuentedelDocumentoCar">
    <w:name w:val="Fuente del Documento Car"/>
    <w:basedOn w:val="Fuentedeprrafopredeter"/>
    <w:link w:val="FuentedelDocumento"/>
    <w:rsid w:val="00FE2F97"/>
    <w:rPr>
      <w:rFonts w:asciiTheme="majorHAnsi" w:hAnsiTheme="majorHAnsi"/>
      <w:sz w:val="16"/>
    </w:rPr>
  </w:style>
  <w:style w:type="paragraph" w:customStyle="1" w:styleId="VersindelDocumento">
    <w:name w:val="Versión del Documento"/>
    <w:basedOn w:val="Normal"/>
    <w:next w:val="AutoresdelDocumento"/>
    <w:link w:val="VersindelDocumentoCar"/>
    <w:rsid w:val="003818BA"/>
    <w:pPr>
      <w:keepNext/>
      <w:keepLines/>
      <w:tabs>
        <w:tab w:val="right" w:pos="8504"/>
      </w:tabs>
      <w:spacing w:before="0"/>
      <w:jc w:val="left"/>
    </w:pPr>
    <w:rPr>
      <w:rFonts w:cstheme="minorHAnsi"/>
      <w:sz w:val="20"/>
    </w:rPr>
  </w:style>
  <w:style w:type="character" w:customStyle="1" w:styleId="AutoresdelDocumentoCar">
    <w:name w:val="Autores del Documento Car"/>
    <w:basedOn w:val="Fuentedeprrafopredeter"/>
    <w:link w:val="AutoresdelDocumento"/>
    <w:rsid w:val="00C82235"/>
    <w:rPr>
      <w:rFonts w:asciiTheme="majorHAnsi" w:hAnsiTheme="majorHAnsi"/>
      <w:i/>
    </w:rPr>
  </w:style>
  <w:style w:type="paragraph" w:styleId="Encabezado">
    <w:name w:val="header"/>
    <w:basedOn w:val="Normal"/>
    <w:link w:val="EncabezadoCar"/>
    <w:uiPriority w:val="99"/>
    <w:unhideWhenUsed/>
    <w:rsid w:val="000E147B"/>
    <w:pPr>
      <w:tabs>
        <w:tab w:val="center" w:pos="4252"/>
        <w:tab w:val="right" w:pos="8504"/>
      </w:tabs>
      <w:spacing w:before="0"/>
    </w:pPr>
  </w:style>
  <w:style w:type="character" w:customStyle="1" w:styleId="VersindelDocumentoCar">
    <w:name w:val="Versión del Documento Car"/>
    <w:basedOn w:val="Fuentedeprrafopredeter"/>
    <w:link w:val="VersindelDocumento"/>
    <w:rsid w:val="003818BA"/>
    <w:rPr>
      <w:rFonts w:cstheme="minorHAnsi"/>
      <w:sz w:val="20"/>
    </w:rPr>
  </w:style>
  <w:style w:type="character" w:customStyle="1" w:styleId="EncabezadoCar">
    <w:name w:val="Encabezado Car"/>
    <w:basedOn w:val="Fuentedeprrafopredeter"/>
    <w:link w:val="Encabezado"/>
    <w:uiPriority w:val="99"/>
    <w:rsid w:val="000E147B"/>
  </w:style>
  <w:style w:type="paragraph" w:styleId="Piedepgina">
    <w:name w:val="footer"/>
    <w:basedOn w:val="Normal"/>
    <w:link w:val="PiedepginaCar"/>
    <w:uiPriority w:val="99"/>
    <w:unhideWhenUsed/>
    <w:rsid w:val="000E147B"/>
    <w:pPr>
      <w:spacing w:before="0"/>
      <w:jc w:val="center"/>
    </w:pPr>
    <w:rPr>
      <w:sz w:val="16"/>
    </w:rPr>
  </w:style>
  <w:style w:type="character" w:customStyle="1" w:styleId="PiedepginaCar">
    <w:name w:val="Pie de página Car"/>
    <w:basedOn w:val="Fuentedeprrafopredeter"/>
    <w:link w:val="Piedepgina"/>
    <w:uiPriority w:val="99"/>
    <w:rsid w:val="000E147B"/>
    <w:rPr>
      <w:sz w:val="16"/>
    </w:rPr>
  </w:style>
  <w:style w:type="character" w:customStyle="1" w:styleId="Ttulo1Car">
    <w:name w:val="Título 1 Car"/>
    <w:basedOn w:val="Fuentedeprrafopredeter"/>
    <w:link w:val="Ttulo1"/>
    <w:uiPriority w:val="9"/>
    <w:rsid w:val="003818BA"/>
    <w:rPr>
      <w:rFonts w:asciiTheme="majorHAnsi" w:eastAsiaTheme="majorEastAsia" w:hAnsiTheme="majorHAnsi" w:cstheme="majorBidi"/>
      <w:b/>
      <w:bCs/>
      <w:color w:val="4C2C0F" w:themeColor="accent1" w:themeShade="BF"/>
      <w:sz w:val="30"/>
      <w:szCs w:val="30"/>
    </w:rPr>
  </w:style>
  <w:style w:type="character" w:customStyle="1" w:styleId="Ttulo2Car">
    <w:name w:val="Título 2 Car"/>
    <w:basedOn w:val="Fuentedeprrafopredeter"/>
    <w:link w:val="Ttulo2"/>
    <w:uiPriority w:val="9"/>
    <w:rsid w:val="004424F5"/>
    <w:rPr>
      <w:rFonts w:asciiTheme="majorHAnsi" w:eastAsiaTheme="majorEastAsia" w:hAnsiTheme="majorHAnsi" w:cstheme="majorBidi"/>
      <w:b/>
      <w:bCs/>
      <w:color w:val="673B15" w:themeColor="accent1"/>
      <w:sz w:val="26"/>
      <w:szCs w:val="26"/>
    </w:rPr>
  </w:style>
  <w:style w:type="character" w:customStyle="1" w:styleId="Ttulo3Car">
    <w:name w:val="Título 3 Car"/>
    <w:basedOn w:val="Fuentedeprrafopredeter"/>
    <w:link w:val="Ttulo3"/>
    <w:uiPriority w:val="9"/>
    <w:rsid w:val="004424F5"/>
    <w:rPr>
      <w:rFonts w:asciiTheme="majorHAnsi" w:eastAsiaTheme="majorEastAsia" w:hAnsiTheme="majorHAnsi" w:cstheme="majorBidi"/>
      <w:b/>
      <w:bCs/>
      <w:color w:val="673B15" w:themeColor="accent1"/>
    </w:rPr>
  </w:style>
  <w:style w:type="paragraph" w:styleId="Textodeglobo">
    <w:name w:val="Balloon Text"/>
    <w:basedOn w:val="Normal"/>
    <w:link w:val="TextodegloboCar"/>
    <w:uiPriority w:val="99"/>
    <w:semiHidden/>
    <w:unhideWhenUsed/>
    <w:rsid w:val="006340BE"/>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0BE"/>
    <w:rPr>
      <w:rFonts w:ascii="Tahoma" w:hAnsi="Tahoma" w:cs="Tahoma"/>
      <w:sz w:val="16"/>
      <w:szCs w:val="16"/>
    </w:rPr>
  </w:style>
  <w:style w:type="paragraph" w:styleId="Prrafodelista">
    <w:name w:val="List Paragraph"/>
    <w:basedOn w:val="Normal"/>
    <w:uiPriority w:val="34"/>
    <w:qFormat/>
    <w:rsid w:val="00901DEA"/>
    <w:pPr>
      <w:ind w:left="720"/>
      <w:contextualSpacing/>
    </w:pPr>
  </w:style>
  <w:style w:type="table" w:styleId="Tablaconcuadrcula">
    <w:name w:val="Table Grid"/>
    <w:basedOn w:val="Tablanormal"/>
    <w:uiPriority w:val="59"/>
    <w:rsid w:val="00D06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Tabla">
    <w:name w:val="Texto de Tabla"/>
    <w:basedOn w:val="Normal"/>
    <w:link w:val="TextodeTablaCar"/>
    <w:qFormat/>
    <w:rsid w:val="00D06E52"/>
    <w:pPr>
      <w:spacing w:before="20" w:after="20"/>
      <w:jc w:val="left"/>
    </w:pPr>
    <w:rPr>
      <w:sz w:val="18"/>
      <w:szCs w:val="18"/>
    </w:rPr>
  </w:style>
  <w:style w:type="table" w:styleId="Listaclara-nfasis6">
    <w:name w:val="Light List Accent 6"/>
    <w:basedOn w:val="Tablanormal"/>
    <w:uiPriority w:val="61"/>
    <w:rsid w:val="00D06E5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TextodeTablaCar">
    <w:name w:val="Texto de Tabla Car"/>
    <w:basedOn w:val="Fuentedeprrafopredeter"/>
    <w:link w:val="TextodeTabla"/>
    <w:rsid w:val="00D06E52"/>
    <w:rPr>
      <w:sz w:val="18"/>
      <w:szCs w:val="18"/>
    </w:rPr>
  </w:style>
  <w:style w:type="paragraph" w:customStyle="1" w:styleId="Separacin">
    <w:name w:val="Separación"/>
    <w:basedOn w:val="Normal"/>
    <w:next w:val="Normal"/>
    <w:rsid w:val="00D06E52"/>
    <w:pPr>
      <w:spacing w:before="0" w:line="120" w:lineRule="exact"/>
    </w:pPr>
  </w:style>
  <w:style w:type="paragraph" w:customStyle="1" w:styleId="PrivacidaddelDocumento">
    <w:name w:val="Privacidad del Documento"/>
    <w:basedOn w:val="Normal"/>
    <w:next w:val="Normal"/>
    <w:link w:val="PrivacidaddelDocumentoCar"/>
    <w:rsid w:val="00C82235"/>
    <w:pPr>
      <w:spacing w:before="0"/>
      <w:jc w:val="left"/>
    </w:pPr>
    <w:rPr>
      <w:sz w:val="16"/>
    </w:rPr>
  </w:style>
  <w:style w:type="character" w:customStyle="1" w:styleId="PrivacidaddelDocumentoCar">
    <w:name w:val="Privacidad del Documento Car"/>
    <w:basedOn w:val="Fuentedeprrafopredeter"/>
    <w:link w:val="PrivacidaddelDocumento"/>
    <w:rsid w:val="00C82235"/>
    <w:rPr>
      <w:sz w:val="16"/>
    </w:rPr>
  </w:style>
  <w:style w:type="paragraph" w:customStyle="1" w:styleId="PrivacidaddelDocumentoLimitada">
    <w:name w:val="Privacidad del Documento: Limitada"/>
    <w:basedOn w:val="PrivacidaddelDocumento"/>
    <w:next w:val="Normal"/>
    <w:rsid w:val="00C82235"/>
    <w:pPr>
      <w:pBdr>
        <w:left w:val="single" w:sz="48" w:space="4" w:color="FFC000"/>
      </w:pBdr>
    </w:pPr>
  </w:style>
  <w:style w:type="paragraph" w:customStyle="1" w:styleId="PrivacidaddelDocumentoComunidad">
    <w:name w:val="Privacidad del Documento: Comunidad"/>
    <w:basedOn w:val="PrivacidaddelDocumento"/>
    <w:next w:val="Normal"/>
    <w:rsid w:val="00C82235"/>
    <w:pPr>
      <w:pBdr>
        <w:left w:val="single" w:sz="48" w:space="4" w:color="00B050"/>
      </w:pBdr>
    </w:pPr>
  </w:style>
  <w:style w:type="paragraph" w:customStyle="1" w:styleId="PrivacidaddelDocumentoPersonal">
    <w:name w:val="Privacidad del Documento: Personal"/>
    <w:basedOn w:val="PrivacidaddelDocumento"/>
    <w:next w:val="Normal"/>
    <w:rsid w:val="00C82235"/>
    <w:pPr>
      <w:pBdr>
        <w:left w:val="single" w:sz="48" w:space="4" w:color="FF0000"/>
      </w:pBdr>
    </w:pPr>
  </w:style>
  <w:style w:type="paragraph" w:customStyle="1" w:styleId="PrivacidaddelDocumentoLibre">
    <w:name w:val="Privacidad del Documento: Libre"/>
    <w:basedOn w:val="PrivacidaddelDocumento"/>
    <w:next w:val="Normal"/>
    <w:rsid w:val="00CE583A"/>
    <w:pPr>
      <w:pBdr>
        <w:top w:val="single" w:sz="8" w:space="1" w:color="7F7F7F" w:themeColor="text1" w:themeTint="80"/>
        <w:left w:val="single" w:sz="48" w:space="4" w:color="7F7F7F" w:themeColor="text1" w:themeTint="80"/>
        <w:bottom w:val="single" w:sz="8" w:space="1" w:color="7F7F7F" w:themeColor="text1" w:themeTint="80"/>
        <w:right w:val="single" w:sz="8" w:space="4" w:color="7F7F7F" w:themeColor="text1" w:themeTint="80"/>
      </w:pBdr>
    </w:pPr>
  </w:style>
  <w:style w:type="table" w:styleId="Sombreadomedio1-nfasis3">
    <w:name w:val="Medium Shading 1 Accent 3"/>
    <w:basedOn w:val="Tablanormal"/>
    <w:uiPriority w:val="63"/>
    <w:rsid w:val="00B82237"/>
    <w:pPr>
      <w:spacing w:after="0" w:line="240" w:lineRule="auto"/>
    </w:pPr>
    <w:tblPr>
      <w:tblStyleRowBandSize w:val="1"/>
      <w:tblStyleColBandSize w:val="1"/>
      <w:tbl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single" w:sz="8" w:space="0" w:color="CCCDCE" w:themeColor="accent3" w:themeTint="BF"/>
      </w:tblBorders>
    </w:tblPr>
    <w:tblStylePr w:type="firstRow">
      <w:pPr>
        <w:spacing w:before="0" w:after="0" w:line="240" w:lineRule="auto"/>
      </w:pPr>
      <w:rPr>
        <w:b/>
        <w:bCs/>
        <w:color w:val="FFFFFF" w:themeColor="background1"/>
      </w:rPr>
      <w:tblPr/>
      <w:tcPr>
        <w:tc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shd w:val="clear" w:color="auto" w:fill="BBBDBE" w:themeFill="accent3"/>
      </w:tcPr>
    </w:tblStylePr>
    <w:tblStylePr w:type="lastRow">
      <w:pPr>
        <w:spacing w:before="0" w:after="0" w:line="240" w:lineRule="auto"/>
      </w:pPr>
      <w:rPr>
        <w:b/>
        <w:bCs/>
      </w:rPr>
      <w:tblPr/>
      <w:tcPr>
        <w:tcBorders>
          <w:top w:val="double" w:sz="6"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tcPr>
    </w:tblStylePr>
    <w:tblStylePr w:type="firstCol">
      <w:rPr>
        <w:b/>
        <w:bCs/>
      </w:rPr>
    </w:tblStylePr>
    <w:tblStylePr w:type="lastCol">
      <w:rPr>
        <w:b/>
        <w:bCs/>
      </w:rPr>
    </w:tblStylePr>
    <w:tblStylePr w:type="band1Vert">
      <w:tblPr/>
      <w:tcPr>
        <w:shd w:val="clear" w:color="auto" w:fill="EEEEEF" w:themeFill="accent3" w:themeFillTint="3F"/>
      </w:tcPr>
    </w:tblStylePr>
    <w:tblStylePr w:type="band1Horz">
      <w:tblPr/>
      <w:tcPr>
        <w:tcBorders>
          <w:insideH w:val="nil"/>
          <w:insideV w:val="nil"/>
        </w:tcBorders>
        <w:shd w:val="clear" w:color="auto" w:fill="EEEEEF"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82237"/>
    <w:pPr>
      <w:spacing w:after="0" w:line="240" w:lineRule="auto"/>
    </w:pPr>
    <w:tblPr>
      <w:tblStyleRowBandSize w:val="1"/>
      <w:tblStyleColBandSize w:val="1"/>
      <w:tblBorders>
        <w:top w:val="single" w:sz="8" w:space="0" w:color="BBBDBE" w:themeColor="accent3"/>
        <w:left w:val="single" w:sz="8" w:space="0" w:color="BBBDBE" w:themeColor="accent3"/>
        <w:bottom w:val="single" w:sz="8" w:space="0" w:color="BBBDBE" w:themeColor="accent3"/>
        <w:right w:val="single" w:sz="8" w:space="0" w:color="BBBDBE" w:themeColor="accent3"/>
      </w:tblBorders>
    </w:tblPr>
    <w:tblStylePr w:type="firstRow">
      <w:pPr>
        <w:spacing w:before="0" w:after="0" w:line="240" w:lineRule="auto"/>
      </w:pPr>
      <w:rPr>
        <w:b/>
        <w:bCs/>
        <w:color w:val="FFFFFF" w:themeColor="background1"/>
      </w:rPr>
      <w:tblPr/>
      <w:tcPr>
        <w:shd w:val="clear" w:color="auto" w:fill="BBBDBE" w:themeFill="accent3"/>
      </w:tcPr>
    </w:tblStylePr>
    <w:tblStylePr w:type="lastRow">
      <w:pPr>
        <w:spacing w:before="0" w:after="0" w:line="240" w:lineRule="auto"/>
      </w:pPr>
      <w:rPr>
        <w:b/>
        <w:bCs/>
      </w:rPr>
      <w:tblPr/>
      <w:tcPr>
        <w:tcBorders>
          <w:top w:val="double" w:sz="6" w:space="0" w:color="BBBDBE" w:themeColor="accent3"/>
          <w:left w:val="single" w:sz="8" w:space="0" w:color="BBBDBE" w:themeColor="accent3"/>
          <w:bottom w:val="single" w:sz="8" w:space="0" w:color="BBBDBE" w:themeColor="accent3"/>
          <w:right w:val="single" w:sz="8" w:space="0" w:color="BBBDBE" w:themeColor="accent3"/>
        </w:tcBorders>
      </w:tcPr>
    </w:tblStylePr>
    <w:tblStylePr w:type="firstCol">
      <w:rPr>
        <w:b/>
        <w:bCs/>
      </w:rPr>
    </w:tblStylePr>
    <w:tblStylePr w:type="lastCol">
      <w:rPr>
        <w:b/>
        <w:bCs/>
      </w:rPr>
    </w:tblStylePr>
    <w:tblStylePr w:type="band1Vert">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tblStylePr w:type="band1Horz">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style>
  <w:style w:type="table" w:styleId="Listaclara-nfasis5">
    <w:name w:val="Light List Accent 5"/>
    <w:basedOn w:val="Tablanormal"/>
    <w:uiPriority w:val="61"/>
    <w:rsid w:val="00B8223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tuloTDC">
    <w:name w:val="TOC Heading"/>
    <w:basedOn w:val="Ttulo1"/>
    <w:next w:val="Normal"/>
    <w:uiPriority w:val="39"/>
    <w:semiHidden/>
    <w:unhideWhenUsed/>
    <w:qFormat/>
    <w:rsid w:val="00B35BDC"/>
    <w:pPr>
      <w:spacing w:before="480" w:line="276" w:lineRule="auto"/>
      <w:outlineLvl w:val="9"/>
    </w:pPr>
    <w:rPr>
      <w:sz w:val="28"/>
      <w:szCs w:val="28"/>
      <w:lang w:eastAsia="es-ES"/>
    </w:rPr>
  </w:style>
  <w:style w:type="paragraph" w:styleId="TDC2">
    <w:name w:val="toc 2"/>
    <w:basedOn w:val="Normal"/>
    <w:next w:val="Normal"/>
    <w:autoRedefine/>
    <w:uiPriority w:val="39"/>
    <w:unhideWhenUsed/>
    <w:qFormat/>
    <w:rsid w:val="00B35BDC"/>
    <w:pPr>
      <w:tabs>
        <w:tab w:val="right" w:leader="dot" w:pos="8494"/>
      </w:tabs>
      <w:spacing w:before="20"/>
      <w:ind w:left="221"/>
      <w:jc w:val="left"/>
    </w:pPr>
    <w:rPr>
      <w:rFonts w:eastAsiaTheme="minorEastAsia"/>
      <w:noProof/>
      <w:sz w:val="20"/>
      <w:lang w:eastAsia="es-ES"/>
    </w:rPr>
  </w:style>
  <w:style w:type="paragraph" w:styleId="TDC1">
    <w:name w:val="toc 1"/>
    <w:basedOn w:val="Normal"/>
    <w:next w:val="Normal"/>
    <w:autoRedefine/>
    <w:uiPriority w:val="39"/>
    <w:unhideWhenUsed/>
    <w:qFormat/>
    <w:rsid w:val="00B35BDC"/>
    <w:pPr>
      <w:tabs>
        <w:tab w:val="right" w:leader="dot" w:pos="8494"/>
      </w:tabs>
      <w:spacing w:before="40"/>
      <w:jc w:val="left"/>
    </w:pPr>
    <w:rPr>
      <w:rFonts w:eastAsiaTheme="minorEastAsia"/>
      <w:lang w:eastAsia="es-ES"/>
    </w:rPr>
  </w:style>
  <w:style w:type="paragraph" w:styleId="TDC3">
    <w:name w:val="toc 3"/>
    <w:basedOn w:val="Normal"/>
    <w:next w:val="Normal"/>
    <w:autoRedefine/>
    <w:uiPriority w:val="39"/>
    <w:unhideWhenUsed/>
    <w:qFormat/>
    <w:rsid w:val="00B35BDC"/>
    <w:pPr>
      <w:tabs>
        <w:tab w:val="right" w:leader="dot" w:pos="8494"/>
      </w:tabs>
      <w:spacing w:before="0"/>
      <w:ind w:left="442"/>
      <w:jc w:val="left"/>
    </w:pPr>
    <w:rPr>
      <w:rFonts w:eastAsiaTheme="minorEastAsia"/>
      <w:noProof/>
      <w:sz w:val="18"/>
      <w:lang w:eastAsia="es-ES"/>
    </w:rPr>
  </w:style>
  <w:style w:type="character" w:styleId="Hipervnculo">
    <w:name w:val="Hyperlink"/>
    <w:basedOn w:val="Fuentedeprrafopredeter"/>
    <w:uiPriority w:val="99"/>
    <w:unhideWhenUsed/>
    <w:rsid w:val="00B35BDC"/>
    <w:rPr>
      <w:color w:val="0000FF" w:themeColor="hyperlink"/>
      <w:u w:val="single"/>
    </w:rPr>
  </w:style>
  <w:style w:type="paragraph" w:customStyle="1" w:styleId="Ttulo1noTDC">
    <w:name w:val="Título 1 no TDC"/>
    <w:basedOn w:val="Ttulo1"/>
    <w:next w:val="Normal"/>
    <w:link w:val="Ttulo1noTDCCar"/>
    <w:rsid w:val="00757DAE"/>
    <w:pPr>
      <w:outlineLvl w:val="9"/>
    </w:pPr>
  </w:style>
  <w:style w:type="character" w:customStyle="1" w:styleId="Ttulo1noTDCCar">
    <w:name w:val="Título 1 no TDC Car"/>
    <w:basedOn w:val="Ttulo1Car"/>
    <w:link w:val="Ttulo1noTDC"/>
    <w:rsid w:val="00757DAE"/>
    <w:rPr>
      <w:rFonts w:asciiTheme="majorHAnsi" w:eastAsiaTheme="majorEastAsia" w:hAnsiTheme="majorHAnsi" w:cstheme="majorBidi"/>
      <w:b/>
      <w:bCs/>
      <w:color w:val="4C2C0F" w:themeColor="accent1" w:themeShade="BF"/>
      <w:sz w:val="30"/>
      <w:szCs w:val="30"/>
    </w:rPr>
  </w:style>
  <w:style w:type="paragraph" w:styleId="Descripcin">
    <w:name w:val="caption"/>
    <w:basedOn w:val="Normal"/>
    <w:next w:val="Normal"/>
    <w:uiPriority w:val="35"/>
    <w:unhideWhenUsed/>
    <w:rsid w:val="004424F5"/>
    <w:pPr>
      <w:keepLines/>
      <w:spacing w:before="60" w:after="120" w:line="276" w:lineRule="auto"/>
    </w:pPr>
    <w:rPr>
      <w:bCs/>
      <w:color w:val="673B15" w:themeColor="accent1"/>
      <w:sz w:val="18"/>
      <w:szCs w:val="18"/>
    </w:rPr>
  </w:style>
  <w:style w:type="paragraph" w:customStyle="1" w:styleId="Figura">
    <w:name w:val="Figura"/>
    <w:basedOn w:val="Normal"/>
    <w:next w:val="Descripcin"/>
    <w:rsid w:val="004424F5"/>
    <w:pPr>
      <w:keepNext/>
      <w:keepLines/>
      <w:spacing w:before="180"/>
      <w:jc w:val="center"/>
    </w:pPr>
    <w:rPr>
      <w:noProof/>
      <w:lang w:eastAsia="es-ES"/>
    </w:rPr>
  </w:style>
  <w:style w:type="paragraph" w:styleId="Textonotapie">
    <w:name w:val="footnote text"/>
    <w:basedOn w:val="Normal"/>
    <w:link w:val="TextonotapieCar"/>
    <w:uiPriority w:val="99"/>
    <w:unhideWhenUsed/>
    <w:rsid w:val="006922D9"/>
    <w:pPr>
      <w:spacing w:before="0"/>
    </w:pPr>
    <w:rPr>
      <w:sz w:val="18"/>
      <w:szCs w:val="20"/>
    </w:rPr>
  </w:style>
  <w:style w:type="character" w:customStyle="1" w:styleId="TextonotapieCar">
    <w:name w:val="Texto nota pie Car"/>
    <w:basedOn w:val="Fuentedeprrafopredeter"/>
    <w:link w:val="Textonotapie"/>
    <w:uiPriority w:val="99"/>
    <w:rsid w:val="006922D9"/>
    <w:rPr>
      <w:sz w:val="18"/>
      <w:szCs w:val="20"/>
    </w:rPr>
  </w:style>
  <w:style w:type="character" w:styleId="Refdenotaalpie">
    <w:name w:val="footnote reference"/>
    <w:basedOn w:val="Fuentedeprrafopredeter"/>
    <w:uiPriority w:val="99"/>
    <w:semiHidden/>
    <w:unhideWhenUsed/>
    <w:rsid w:val="006922D9"/>
    <w:rPr>
      <w:vertAlign w:val="superscript"/>
    </w:rPr>
  </w:style>
  <w:style w:type="character" w:customStyle="1" w:styleId="Ttulo4Car">
    <w:name w:val="Título 4 Car"/>
    <w:basedOn w:val="Fuentedeprrafopredeter"/>
    <w:link w:val="Ttulo4"/>
    <w:uiPriority w:val="9"/>
    <w:rsid w:val="004424F5"/>
    <w:rPr>
      <w:rFonts w:asciiTheme="majorHAnsi" w:eastAsiaTheme="majorEastAsia" w:hAnsiTheme="majorHAnsi" w:cstheme="majorBidi"/>
      <w:b/>
      <w:bCs/>
      <w:iCs/>
      <w:color w:val="673B15"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ecursos\Plantillas\Documento%20simple.dotx" TargetMode="External"/></Relationships>
</file>

<file path=word/theme/theme1.xml><?xml version="1.0" encoding="utf-8"?>
<a:theme xmlns:a="http://schemas.openxmlformats.org/drawingml/2006/main" name="Tema de Office">
  <a:themeElements>
    <a:clrScheme name="Incipit">
      <a:dk1>
        <a:sysClr val="windowText" lastClr="000000"/>
      </a:dk1>
      <a:lt1>
        <a:sysClr val="window" lastClr="FFFFFF"/>
      </a:lt1>
      <a:dk2>
        <a:srgbClr val="AF071F"/>
      </a:dk2>
      <a:lt2>
        <a:srgbClr val="EEECE1"/>
      </a:lt2>
      <a:accent1>
        <a:srgbClr val="673B15"/>
      </a:accent1>
      <a:accent2>
        <a:srgbClr val="E7511E"/>
      </a:accent2>
      <a:accent3>
        <a:srgbClr val="BBBDBE"/>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80398-D8E7-4BB7-A98E-F4FCFBC90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simple</Template>
  <TotalTime>96</TotalTime>
  <Pages>3</Pages>
  <Words>1179</Words>
  <Characters>6485</Characters>
  <Application>Microsoft Office Word</Application>
  <DocSecurity>0</DocSecurity>
  <Lines>54</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Barreiro Martínez</dc:creator>
  <cp:lastModifiedBy>David Barreiro Martínez</cp:lastModifiedBy>
  <cp:revision>6</cp:revision>
  <cp:lastPrinted>2011-09-20T16:25:00Z</cp:lastPrinted>
  <dcterms:created xsi:type="dcterms:W3CDTF">2019-06-19T14:44:00Z</dcterms:created>
  <dcterms:modified xsi:type="dcterms:W3CDTF">2019-06-20T08:03:00Z</dcterms:modified>
</cp:coreProperties>
</file>