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20190507 Reflexoes post leitura de documentaçom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Cabila aparece como umha metodologia exigente a nível de conhecimentos prévios e de tempo.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Há umha grande quantidade de documentaçom para ser atendida. Exige uns grupos formados e com boa capacidade de comprensom e tempo para dedicar.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Ao tempo há muitos conceitos que podem resultar alheios a pessoas e colectivos dedicados ao activismo de base. Estas necessidades de conhecimento podem gerar situaçoes de dependência a respeito de pessoal técnico e investigador ou de instituçoes académicas por parte do projectos ou dos grupos participantes. Isto pode dar também em situaçoes de desigualdade no seu dos mesmos.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O processo de etnografado exige igualmente umha formaçom prévia. Compre justificar por quê é necessário gerar este tipo de arquivo e de conhecimento no seu do projecto. Pode ver-se com facilidade como algo secundário fronte ao interesse dos grupos polo objecto de trabalho em sim.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Cabila corre o risco de nom dar funcionado como metodologia autónoma que se poida aprender e aplicar sem apoio. Pode ser necessário achegar formaçom extra ou facilitar dalgum jeito a comprensom e o desenvolvimento da mesma.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Nesse sentido deveria promover-se a ideia da metodologia como um jeito de aprendizagem e de capacitaçom para desenvolver projectos quando menos ao mesmo nível que se pode considerar um jeito práctico de desenvolver projectos.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